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2023年3月市级重大改革项目分析报告</w:t>
      </w:r>
    </w:p>
    <w:p>
      <w:pPr>
        <w:jc w:val="both"/>
        <w:rPr>
          <w:rFonts w:hint="eastAsia" w:ascii="方正仿宋_GBK" w:hAnsi="方正仿宋_GBK" w:eastAsia="方正仿宋_GBK" w:cs="方正仿宋_GBK"/>
          <w:sz w:val="32"/>
          <w:szCs w:val="32"/>
          <w:lang w:val="en-US" w:eastAsia="zh-CN"/>
        </w:rPr>
      </w:pPr>
    </w:p>
    <w:p>
      <w:pPr>
        <w:ind w:firstLine="640" w:firstLineChars="20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一、总体情况</w:t>
      </w:r>
    </w:p>
    <w:p>
      <w:pPr>
        <w:ind w:firstLine="640"/>
        <w:jc w:val="both"/>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截至2023年3月底，</w:t>
      </w:r>
      <w:r>
        <w:rPr>
          <w:rFonts w:hint="eastAsia" w:ascii="方正黑体_GBK" w:hAnsi="方正黑体_GBK" w:eastAsia="方正黑体_GBK" w:cs="方正黑体_GBK"/>
          <w:sz w:val="32"/>
          <w:szCs w:val="32"/>
          <w:lang w:val="en-US" w:eastAsia="zh-CN"/>
        </w:rPr>
        <w:t xml:space="preserve"> </w:t>
      </w:r>
      <w:r>
        <w:rPr>
          <w:rFonts w:hint="default"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szCs w:val="32"/>
          <w:lang w:val="en-US" w:eastAsia="zh-CN"/>
        </w:rPr>
        <w:t>项市级重大改革项目共明确量化目标</w:t>
      </w:r>
      <w:r>
        <w:rPr>
          <w:rFonts w:hint="eastAsia" w:ascii="Times New Roman" w:hAnsi="Times New Roman" w:eastAsia="方正仿宋_GBK" w:cs="Times New Roman"/>
          <w:sz w:val="32"/>
          <w:szCs w:val="32"/>
          <w:lang w:val="en-US" w:eastAsia="zh-CN"/>
        </w:rPr>
        <w:t>**项，其中**项达到双月目标值、达标率**，各量化目标加权达标率**。累计完成季度计划任务**项，完成率**。各项目累计形成制度成果**项、搭建工作平台**个、上线应用场景**个，分别较上季度增加**项、**个、**个。本季度，共有**个项目对标习近平总书记关于本领域改革的最新要求对改革举措进行迭代升级，其中迭代举措**个、新增举措**个。有关改革经验共获得全国性肯定评价**次，被5家中央媒体深度专题报道**次。</w:t>
      </w:r>
    </w:p>
    <w:p>
      <w:pPr>
        <w:ind w:firstLine="640" w:firstLineChars="20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二、重大改革项目推进情况</w:t>
      </w:r>
    </w:p>
    <w:p>
      <w:pPr>
        <w:ind w:firstLine="640" w:firstLineChars="200"/>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1. 实施要素市场化配置综合改革</w:t>
      </w:r>
    </w:p>
    <w:p>
      <w:pPr>
        <w:jc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改革方案明确的量化目标完成情况</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463"/>
        <w:gridCol w:w="819"/>
        <w:gridCol w:w="1831"/>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jc w:val="center"/>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序号</w:t>
            </w:r>
          </w:p>
        </w:tc>
        <w:tc>
          <w:tcPr>
            <w:tcW w:w="2463" w:type="dxa"/>
          </w:tcPr>
          <w:p>
            <w:pPr>
              <w:jc w:val="center"/>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指标名称</w:t>
            </w:r>
          </w:p>
        </w:tc>
        <w:tc>
          <w:tcPr>
            <w:tcW w:w="819" w:type="dxa"/>
          </w:tcPr>
          <w:p>
            <w:pPr>
              <w:jc w:val="center"/>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单位</w:t>
            </w:r>
          </w:p>
        </w:tc>
        <w:tc>
          <w:tcPr>
            <w:tcW w:w="1831" w:type="dxa"/>
          </w:tcPr>
          <w:p>
            <w:pPr>
              <w:jc w:val="center"/>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当月目标值</w:t>
            </w:r>
          </w:p>
        </w:tc>
        <w:tc>
          <w:tcPr>
            <w:tcW w:w="1705" w:type="dxa"/>
          </w:tcPr>
          <w:p>
            <w:pPr>
              <w:jc w:val="center"/>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进度值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jc w:val="center"/>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1</w:t>
            </w:r>
          </w:p>
        </w:tc>
        <w:tc>
          <w:tcPr>
            <w:tcW w:w="2463" w:type="dxa"/>
          </w:tcPr>
          <w:p>
            <w:pPr>
              <w:jc w:val="center"/>
              <w:rPr>
                <w:rFonts w:hint="eastAsia" w:ascii="Times New Roman" w:hAnsi="Times New Roman" w:eastAsia="方正仿宋_GBK" w:cs="Times New Roman"/>
                <w:sz w:val="32"/>
                <w:szCs w:val="32"/>
                <w:vertAlign w:val="baseline"/>
                <w:lang w:val="en-US" w:eastAsia="zh-CN"/>
              </w:rPr>
            </w:pPr>
          </w:p>
        </w:tc>
        <w:tc>
          <w:tcPr>
            <w:tcW w:w="819" w:type="dxa"/>
          </w:tcPr>
          <w:p>
            <w:pPr>
              <w:jc w:val="center"/>
              <w:rPr>
                <w:rFonts w:hint="eastAsia" w:ascii="Times New Roman" w:hAnsi="Times New Roman" w:eastAsia="方正仿宋_GBK" w:cs="Times New Roman"/>
                <w:sz w:val="32"/>
                <w:szCs w:val="32"/>
                <w:vertAlign w:val="baseline"/>
                <w:lang w:val="en-US" w:eastAsia="zh-CN"/>
              </w:rPr>
            </w:pPr>
          </w:p>
        </w:tc>
        <w:tc>
          <w:tcPr>
            <w:tcW w:w="1831" w:type="dxa"/>
          </w:tcPr>
          <w:p>
            <w:pPr>
              <w:jc w:val="center"/>
              <w:rPr>
                <w:rFonts w:hint="eastAsia" w:ascii="Times New Roman" w:hAnsi="Times New Roman" w:eastAsia="方正仿宋_GBK" w:cs="Times New Roman"/>
                <w:sz w:val="32"/>
                <w:szCs w:val="32"/>
                <w:vertAlign w:val="baseline"/>
                <w:lang w:val="en-US" w:eastAsia="zh-CN"/>
              </w:rPr>
            </w:pPr>
          </w:p>
        </w:tc>
        <w:tc>
          <w:tcPr>
            <w:tcW w:w="1705" w:type="dxa"/>
          </w:tcPr>
          <w:p>
            <w:pPr>
              <w:jc w:val="center"/>
              <w:rPr>
                <w:rFonts w:hint="eastAsia" w:ascii="Times New Roman" w:hAnsi="Times New Roman" w:eastAsia="方正仿宋_GBK"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jc w:val="center"/>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2</w:t>
            </w:r>
          </w:p>
        </w:tc>
        <w:tc>
          <w:tcPr>
            <w:tcW w:w="2463" w:type="dxa"/>
          </w:tcPr>
          <w:p>
            <w:pPr>
              <w:jc w:val="center"/>
              <w:rPr>
                <w:rFonts w:hint="eastAsia" w:ascii="Times New Roman" w:hAnsi="Times New Roman" w:eastAsia="方正仿宋_GBK" w:cs="Times New Roman"/>
                <w:sz w:val="32"/>
                <w:szCs w:val="32"/>
                <w:vertAlign w:val="baseline"/>
                <w:lang w:val="en-US" w:eastAsia="zh-CN"/>
              </w:rPr>
            </w:pPr>
          </w:p>
        </w:tc>
        <w:tc>
          <w:tcPr>
            <w:tcW w:w="819" w:type="dxa"/>
          </w:tcPr>
          <w:p>
            <w:pPr>
              <w:jc w:val="center"/>
              <w:rPr>
                <w:rFonts w:hint="eastAsia" w:ascii="Times New Roman" w:hAnsi="Times New Roman" w:eastAsia="方正仿宋_GBK" w:cs="Times New Roman"/>
                <w:sz w:val="32"/>
                <w:szCs w:val="32"/>
                <w:vertAlign w:val="baseline"/>
                <w:lang w:val="en-US" w:eastAsia="zh-CN"/>
              </w:rPr>
            </w:pPr>
          </w:p>
        </w:tc>
        <w:tc>
          <w:tcPr>
            <w:tcW w:w="1831" w:type="dxa"/>
          </w:tcPr>
          <w:p>
            <w:pPr>
              <w:jc w:val="center"/>
              <w:rPr>
                <w:rFonts w:hint="eastAsia" w:ascii="Times New Roman" w:hAnsi="Times New Roman" w:eastAsia="方正仿宋_GBK" w:cs="Times New Roman"/>
                <w:sz w:val="32"/>
                <w:szCs w:val="32"/>
                <w:vertAlign w:val="baseline"/>
                <w:lang w:val="en-US" w:eastAsia="zh-CN"/>
              </w:rPr>
            </w:pPr>
          </w:p>
        </w:tc>
        <w:tc>
          <w:tcPr>
            <w:tcW w:w="1705" w:type="dxa"/>
          </w:tcPr>
          <w:p>
            <w:pPr>
              <w:jc w:val="center"/>
              <w:rPr>
                <w:rFonts w:hint="eastAsia" w:ascii="Times New Roman" w:hAnsi="Times New Roman" w:eastAsia="方正仿宋_GBK"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jc w:val="center"/>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3</w:t>
            </w:r>
          </w:p>
        </w:tc>
        <w:tc>
          <w:tcPr>
            <w:tcW w:w="2463" w:type="dxa"/>
          </w:tcPr>
          <w:p>
            <w:pPr>
              <w:jc w:val="center"/>
              <w:rPr>
                <w:rFonts w:hint="eastAsia" w:ascii="Times New Roman" w:hAnsi="Times New Roman" w:eastAsia="方正仿宋_GBK" w:cs="Times New Roman"/>
                <w:sz w:val="32"/>
                <w:szCs w:val="32"/>
                <w:vertAlign w:val="baseline"/>
                <w:lang w:val="en-US" w:eastAsia="zh-CN"/>
              </w:rPr>
            </w:pPr>
          </w:p>
        </w:tc>
        <w:tc>
          <w:tcPr>
            <w:tcW w:w="819" w:type="dxa"/>
          </w:tcPr>
          <w:p>
            <w:pPr>
              <w:jc w:val="center"/>
              <w:rPr>
                <w:rFonts w:hint="eastAsia" w:ascii="Times New Roman" w:hAnsi="Times New Roman" w:eastAsia="方正仿宋_GBK" w:cs="Times New Roman"/>
                <w:sz w:val="32"/>
                <w:szCs w:val="32"/>
                <w:vertAlign w:val="baseline"/>
                <w:lang w:val="en-US" w:eastAsia="zh-CN"/>
              </w:rPr>
            </w:pPr>
          </w:p>
        </w:tc>
        <w:tc>
          <w:tcPr>
            <w:tcW w:w="1831" w:type="dxa"/>
          </w:tcPr>
          <w:p>
            <w:pPr>
              <w:jc w:val="center"/>
              <w:rPr>
                <w:rFonts w:hint="eastAsia" w:ascii="Times New Roman" w:hAnsi="Times New Roman" w:eastAsia="方正仿宋_GBK" w:cs="Times New Roman"/>
                <w:sz w:val="32"/>
                <w:szCs w:val="32"/>
                <w:vertAlign w:val="baseline"/>
                <w:lang w:val="en-US" w:eastAsia="zh-CN"/>
              </w:rPr>
            </w:pPr>
          </w:p>
        </w:tc>
        <w:tc>
          <w:tcPr>
            <w:tcW w:w="1705" w:type="dxa"/>
          </w:tcPr>
          <w:p>
            <w:pPr>
              <w:jc w:val="center"/>
              <w:rPr>
                <w:rFonts w:hint="eastAsia" w:ascii="Times New Roman" w:hAnsi="Times New Roman" w:eastAsia="方正仿宋_GBK" w:cs="Times New Roman"/>
                <w:sz w:val="32"/>
                <w:szCs w:val="32"/>
                <w:vertAlign w:val="baseline"/>
                <w:lang w:val="en-US" w:eastAsia="zh-CN"/>
              </w:rPr>
            </w:pPr>
          </w:p>
        </w:tc>
      </w:tr>
    </w:tbl>
    <w:p>
      <w:pPr>
        <w:ind w:firstLine="643" w:firstLineChars="200"/>
        <w:jc w:val="both"/>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b/>
          <w:bCs/>
          <w:sz w:val="32"/>
          <w:szCs w:val="32"/>
          <w:lang w:val="en-US" w:eastAsia="zh-CN"/>
        </w:rPr>
        <w:t>近两月进展：</w:t>
      </w:r>
      <w:r>
        <w:rPr>
          <w:rFonts w:hint="eastAsia" w:ascii="Times New Roman" w:hAnsi="Times New Roman" w:eastAsia="方正仿宋_GBK" w:cs="Times New Roman"/>
          <w:sz w:val="32"/>
          <w:szCs w:val="32"/>
          <w:lang w:val="en-US" w:eastAsia="zh-CN"/>
        </w:rPr>
        <w:t>一是印发实施《</w:t>
      </w:r>
      <w:r>
        <w:rPr>
          <w:rFonts w:hint="eastAsia" w:ascii="Times New Roman" w:hAnsi="Times New Roman" w:eastAsia="方正仿宋_GBK" w:cs="Times New Roman"/>
          <w:b w:val="0"/>
          <w:bCs w:val="0"/>
          <w:sz w:val="32"/>
          <w:szCs w:val="32"/>
          <w:lang w:val="en-US" w:eastAsia="zh-CN"/>
        </w:rPr>
        <w:t>**</w:t>
      </w:r>
      <w:r>
        <w:rPr>
          <w:rFonts w:hint="eastAsia" w:ascii="Times New Roman" w:hAnsi="Times New Roman" w:eastAsia="方正仿宋_GBK" w:cs="Times New Roman"/>
          <w:sz w:val="32"/>
          <w:szCs w:val="32"/>
          <w:lang w:val="en-US" w:eastAsia="zh-CN"/>
        </w:rPr>
        <w:t>方案》；二是迭代升级**应用；三是推进**应用建设。四是有关领域改革获得全国肯定性评价**次，被5家中央媒体深度专题报道**次。</w:t>
      </w:r>
    </w:p>
    <w:p>
      <w:pPr>
        <w:ind w:firstLine="643" w:firstLineChars="200"/>
        <w:jc w:val="both"/>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b/>
          <w:bCs/>
          <w:sz w:val="32"/>
          <w:szCs w:val="32"/>
          <w:lang w:val="en-US" w:eastAsia="zh-CN"/>
        </w:rPr>
        <w:t>全年目标完成情况：</w:t>
      </w:r>
      <w:r>
        <w:rPr>
          <w:rFonts w:hint="eastAsia" w:ascii="Times New Roman" w:hAnsi="Times New Roman" w:eastAsia="方正仿宋_GBK" w:cs="Times New Roman"/>
          <w:sz w:val="32"/>
          <w:szCs w:val="32"/>
          <w:lang w:val="en-US" w:eastAsia="zh-CN"/>
        </w:rPr>
        <w:t>《**方案》已形成征求意见稿，**应用已经完成立项。</w:t>
      </w:r>
    </w:p>
    <w:p>
      <w:pPr>
        <w:ind w:firstLine="643" w:firstLineChars="200"/>
        <w:jc w:val="both"/>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存在的问题：</w:t>
      </w:r>
      <w:r>
        <w:rPr>
          <w:rFonts w:hint="eastAsia" w:ascii="方正仿宋_GBK" w:hAnsi="方正仿宋_GBK" w:eastAsia="方正仿宋_GBK" w:cs="方正仿宋_GBK"/>
          <w:b w:val="0"/>
          <w:bCs w:val="0"/>
          <w:sz w:val="32"/>
          <w:szCs w:val="32"/>
          <w:lang w:val="en-US" w:eastAsia="zh-CN"/>
        </w:rPr>
        <w:t>一是向国家部委争取</w:t>
      </w:r>
      <w:r>
        <w:rPr>
          <w:rFonts w:hint="eastAsia" w:ascii="Times New Roman" w:hAnsi="Times New Roman" w:eastAsia="方正仿宋_GBK" w:cs="Times New Roman"/>
          <w:b w:val="0"/>
          <w:bCs w:val="0"/>
          <w:sz w:val="32"/>
          <w:szCs w:val="32"/>
          <w:lang w:val="en-US" w:eastAsia="zh-CN"/>
        </w:rPr>
        <w:t>**</w:t>
      </w:r>
      <w:r>
        <w:rPr>
          <w:rFonts w:hint="eastAsia" w:ascii="方正仿宋_GBK" w:hAnsi="方正仿宋_GBK" w:eastAsia="方正仿宋_GBK" w:cs="方正仿宋_GBK"/>
          <w:b w:val="0"/>
          <w:bCs w:val="0"/>
          <w:sz w:val="32"/>
          <w:szCs w:val="32"/>
          <w:lang w:val="en-US" w:eastAsia="zh-CN"/>
        </w:rPr>
        <w:t>方面的政策支持力度有待加强；二是《</w:t>
      </w:r>
      <w:r>
        <w:rPr>
          <w:rFonts w:hint="default" w:ascii="Times New Roman" w:hAnsi="Times New Roman" w:eastAsia="方正仿宋_GBK" w:cs="Times New Roman"/>
          <w:b w:val="0"/>
          <w:bCs w:val="0"/>
          <w:sz w:val="32"/>
          <w:szCs w:val="32"/>
          <w:lang w:val="en-US" w:eastAsia="zh-CN"/>
        </w:rPr>
        <w:t>**</w:t>
      </w:r>
      <w:r>
        <w:rPr>
          <w:rFonts w:hint="eastAsia" w:ascii="方正仿宋_GBK" w:hAnsi="方正仿宋_GBK" w:eastAsia="方正仿宋_GBK" w:cs="方正仿宋_GBK"/>
          <w:b w:val="0"/>
          <w:bCs w:val="0"/>
          <w:sz w:val="32"/>
          <w:szCs w:val="32"/>
          <w:lang w:val="en-US" w:eastAsia="zh-CN"/>
        </w:rPr>
        <w:t>方案》编制有待加快进度。</w:t>
      </w:r>
    </w:p>
    <w:p>
      <w:pPr>
        <w:ind w:firstLine="643" w:firstLineChars="200"/>
        <w:jc w:val="both"/>
        <w:rPr>
          <w:rFonts w:hint="default" w:ascii="Times New Roman" w:hAnsi="Times New Roman" w:eastAsia="方正仿宋_GBK" w:cs="Times New Roman"/>
          <w:b w:val="0"/>
          <w:bCs w:val="0"/>
          <w:sz w:val="32"/>
          <w:szCs w:val="32"/>
          <w:lang w:val="en-US" w:eastAsia="zh-CN"/>
        </w:rPr>
      </w:pPr>
      <w:r>
        <w:rPr>
          <w:rFonts w:hint="eastAsia" w:ascii="方正仿宋_GBK" w:hAnsi="方正仿宋_GBK" w:eastAsia="方正仿宋_GBK" w:cs="方正仿宋_GBK"/>
          <w:b/>
          <w:bCs/>
          <w:sz w:val="32"/>
          <w:szCs w:val="32"/>
          <w:lang w:val="en-US" w:eastAsia="zh-CN"/>
        </w:rPr>
        <w:t>下一步工作打算：</w:t>
      </w:r>
      <w:r>
        <w:rPr>
          <w:rFonts w:hint="eastAsia" w:ascii="方正仿宋_GBK" w:hAnsi="方正仿宋_GBK" w:eastAsia="方正仿宋_GBK" w:cs="方正仿宋_GBK"/>
          <w:b w:val="0"/>
          <w:bCs w:val="0"/>
          <w:sz w:val="32"/>
          <w:szCs w:val="32"/>
          <w:lang w:val="en-US" w:eastAsia="zh-CN"/>
        </w:rPr>
        <w:t>一是持续向有关国家部委汇报，争取</w:t>
      </w:r>
      <w:r>
        <w:rPr>
          <w:rFonts w:hint="default" w:ascii="Times New Roman" w:hAnsi="Times New Roman" w:eastAsia="方正仿宋_GBK" w:cs="Times New Roman"/>
          <w:b w:val="0"/>
          <w:bCs w:val="0"/>
          <w:sz w:val="32"/>
          <w:szCs w:val="32"/>
          <w:lang w:val="en-US" w:eastAsia="zh-CN"/>
        </w:rPr>
        <w:t>**政策支持；二是加大**应用开发力度；三是加快《**方案》编制</w:t>
      </w:r>
      <w:r>
        <w:rPr>
          <w:rFonts w:hint="eastAsia" w:ascii="Times New Roman" w:hAnsi="Times New Roman" w:eastAsia="方正仿宋_GBK" w:cs="Times New Roman"/>
          <w:b w:val="0"/>
          <w:bCs w:val="0"/>
          <w:sz w:val="32"/>
          <w:szCs w:val="32"/>
          <w:lang w:val="en-US" w:eastAsia="zh-CN"/>
        </w:rPr>
        <w:t>；四是加大改革经验成效在全国推广力度</w:t>
      </w:r>
      <w:r>
        <w:rPr>
          <w:rFonts w:hint="default" w:ascii="Times New Roman" w:hAnsi="Times New Roman" w:eastAsia="方正仿宋_GBK" w:cs="Times New Roman"/>
          <w:b w:val="0"/>
          <w:bCs w:val="0"/>
          <w:sz w:val="32"/>
          <w:szCs w:val="32"/>
          <w:lang w:val="en-US" w:eastAsia="zh-CN"/>
        </w:rPr>
        <w:t>。</w:t>
      </w:r>
    </w:p>
    <w:p>
      <w:pPr>
        <w:ind w:firstLine="640" w:firstLineChars="200"/>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2. 推进全市开发区（园区）优化整合</w:t>
      </w:r>
    </w:p>
    <w:p>
      <w:pPr>
        <w:jc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改革方案明确的量化目标完成情况</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463"/>
        <w:gridCol w:w="819"/>
        <w:gridCol w:w="1831"/>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jc w:val="center"/>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序号</w:t>
            </w:r>
          </w:p>
        </w:tc>
        <w:tc>
          <w:tcPr>
            <w:tcW w:w="2463" w:type="dxa"/>
          </w:tcPr>
          <w:p>
            <w:pPr>
              <w:jc w:val="center"/>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指标名称</w:t>
            </w:r>
          </w:p>
        </w:tc>
        <w:tc>
          <w:tcPr>
            <w:tcW w:w="819" w:type="dxa"/>
          </w:tcPr>
          <w:p>
            <w:pPr>
              <w:jc w:val="center"/>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单位</w:t>
            </w:r>
          </w:p>
        </w:tc>
        <w:tc>
          <w:tcPr>
            <w:tcW w:w="1831" w:type="dxa"/>
          </w:tcPr>
          <w:p>
            <w:pPr>
              <w:jc w:val="center"/>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当月目标值</w:t>
            </w:r>
          </w:p>
        </w:tc>
        <w:tc>
          <w:tcPr>
            <w:tcW w:w="1705" w:type="dxa"/>
          </w:tcPr>
          <w:p>
            <w:pPr>
              <w:jc w:val="center"/>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进度值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jc w:val="center"/>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1</w:t>
            </w:r>
          </w:p>
        </w:tc>
        <w:tc>
          <w:tcPr>
            <w:tcW w:w="2463" w:type="dxa"/>
          </w:tcPr>
          <w:p>
            <w:pPr>
              <w:jc w:val="center"/>
              <w:rPr>
                <w:rFonts w:hint="eastAsia" w:ascii="Times New Roman" w:hAnsi="Times New Roman" w:eastAsia="方正仿宋_GBK" w:cs="Times New Roman"/>
                <w:sz w:val="32"/>
                <w:szCs w:val="32"/>
                <w:vertAlign w:val="baseline"/>
                <w:lang w:val="en-US" w:eastAsia="zh-CN"/>
              </w:rPr>
            </w:pPr>
          </w:p>
        </w:tc>
        <w:tc>
          <w:tcPr>
            <w:tcW w:w="819" w:type="dxa"/>
          </w:tcPr>
          <w:p>
            <w:pPr>
              <w:jc w:val="center"/>
              <w:rPr>
                <w:rFonts w:hint="eastAsia" w:ascii="Times New Roman" w:hAnsi="Times New Roman" w:eastAsia="方正仿宋_GBK" w:cs="Times New Roman"/>
                <w:sz w:val="32"/>
                <w:szCs w:val="32"/>
                <w:vertAlign w:val="baseline"/>
                <w:lang w:val="en-US" w:eastAsia="zh-CN"/>
              </w:rPr>
            </w:pPr>
          </w:p>
        </w:tc>
        <w:tc>
          <w:tcPr>
            <w:tcW w:w="1831" w:type="dxa"/>
          </w:tcPr>
          <w:p>
            <w:pPr>
              <w:jc w:val="center"/>
              <w:rPr>
                <w:rFonts w:hint="eastAsia" w:ascii="Times New Roman" w:hAnsi="Times New Roman" w:eastAsia="方正仿宋_GBK" w:cs="Times New Roman"/>
                <w:sz w:val="32"/>
                <w:szCs w:val="32"/>
                <w:vertAlign w:val="baseline"/>
                <w:lang w:val="en-US" w:eastAsia="zh-CN"/>
              </w:rPr>
            </w:pPr>
          </w:p>
        </w:tc>
        <w:tc>
          <w:tcPr>
            <w:tcW w:w="1705" w:type="dxa"/>
          </w:tcPr>
          <w:p>
            <w:pPr>
              <w:jc w:val="center"/>
              <w:rPr>
                <w:rFonts w:hint="eastAsia" w:ascii="Times New Roman" w:hAnsi="Times New Roman" w:eastAsia="方正仿宋_GBK"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jc w:val="center"/>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2</w:t>
            </w:r>
          </w:p>
        </w:tc>
        <w:tc>
          <w:tcPr>
            <w:tcW w:w="2463" w:type="dxa"/>
          </w:tcPr>
          <w:p>
            <w:pPr>
              <w:jc w:val="center"/>
              <w:rPr>
                <w:rFonts w:hint="eastAsia" w:ascii="Times New Roman" w:hAnsi="Times New Roman" w:eastAsia="方正仿宋_GBK" w:cs="Times New Roman"/>
                <w:sz w:val="32"/>
                <w:szCs w:val="32"/>
                <w:vertAlign w:val="baseline"/>
                <w:lang w:val="en-US" w:eastAsia="zh-CN"/>
              </w:rPr>
            </w:pPr>
          </w:p>
        </w:tc>
        <w:tc>
          <w:tcPr>
            <w:tcW w:w="819" w:type="dxa"/>
          </w:tcPr>
          <w:p>
            <w:pPr>
              <w:jc w:val="center"/>
              <w:rPr>
                <w:rFonts w:hint="eastAsia" w:ascii="Times New Roman" w:hAnsi="Times New Roman" w:eastAsia="方正仿宋_GBK" w:cs="Times New Roman"/>
                <w:sz w:val="32"/>
                <w:szCs w:val="32"/>
                <w:vertAlign w:val="baseline"/>
                <w:lang w:val="en-US" w:eastAsia="zh-CN"/>
              </w:rPr>
            </w:pPr>
          </w:p>
        </w:tc>
        <w:tc>
          <w:tcPr>
            <w:tcW w:w="1831" w:type="dxa"/>
          </w:tcPr>
          <w:p>
            <w:pPr>
              <w:jc w:val="center"/>
              <w:rPr>
                <w:rFonts w:hint="eastAsia" w:ascii="Times New Roman" w:hAnsi="Times New Roman" w:eastAsia="方正仿宋_GBK" w:cs="Times New Roman"/>
                <w:sz w:val="32"/>
                <w:szCs w:val="32"/>
                <w:vertAlign w:val="baseline"/>
                <w:lang w:val="en-US" w:eastAsia="zh-CN"/>
              </w:rPr>
            </w:pPr>
          </w:p>
        </w:tc>
        <w:tc>
          <w:tcPr>
            <w:tcW w:w="1705" w:type="dxa"/>
          </w:tcPr>
          <w:p>
            <w:pPr>
              <w:jc w:val="center"/>
              <w:rPr>
                <w:rFonts w:hint="eastAsia" w:ascii="Times New Roman" w:hAnsi="Times New Roman" w:eastAsia="方正仿宋_GBK"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jc w:val="center"/>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3</w:t>
            </w:r>
          </w:p>
        </w:tc>
        <w:tc>
          <w:tcPr>
            <w:tcW w:w="2463" w:type="dxa"/>
          </w:tcPr>
          <w:p>
            <w:pPr>
              <w:jc w:val="center"/>
              <w:rPr>
                <w:rFonts w:hint="eastAsia" w:ascii="Times New Roman" w:hAnsi="Times New Roman" w:eastAsia="方正仿宋_GBK" w:cs="Times New Roman"/>
                <w:sz w:val="32"/>
                <w:szCs w:val="32"/>
                <w:vertAlign w:val="baseline"/>
                <w:lang w:val="en-US" w:eastAsia="zh-CN"/>
              </w:rPr>
            </w:pPr>
          </w:p>
        </w:tc>
        <w:tc>
          <w:tcPr>
            <w:tcW w:w="819" w:type="dxa"/>
          </w:tcPr>
          <w:p>
            <w:pPr>
              <w:jc w:val="center"/>
              <w:rPr>
                <w:rFonts w:hint="eastAsia" w:ascii="Times New Roman" w:hAnsi="Times New Roman" w:eastAsia="方正仿宋_GBK" w:cs="Times New Roman"/>
                <w:sz w:val="32"/>
                <w:szCs w:val="32"/>
                <w:vertAlign w:val="baseline"/>
                <w:lang w:val="en-US" w:eastAsia="zh-CN"/>
              </w:rPr>
            </w:pPr>
          </w:p>
        </w:tc>
        <w:tc>
          <w:tcPr>
            <w:tcW w:w="1831" w:type="dxa"/>
          </w:tcPr>
          <w:p>
            <w:pPr>
              <w:jc w:val="center"/>
              <w:rPr>
                <w:rFonts w:hint="eastAsia" w:ascii="Times New Roman" w:hAnsi="Times New Roman" w:eastAsia="方正仿宋_GBK" w:cs="Times New Roman"/>
                <w:sz w:val="32"/>
                <w:szCs w:val="32"/>
                <w:vertAlign w:val="baseline"/>
                <w:lang w:val="en-US" w:eastAsia="zh-CN"/>
              </w:rPr>
            </w:pPr>
          </w:p>
        </w:tc>
        <w:tc>
          <w:tcPr>
            <w:tcW w:w="1705" w:type="dxa"/>
          </w:tcPr>
          <w:p>
            <w:pPr>
              <w:jc w:val="center"/>
              <w:rPr>
                <w:rFonts w:hint="eastAsia" w:ascii="Times New Roman" w:hAnsi="Times New Roman" w:eastAsia="方正仿宋_GBK" w:cs="Times New Roman"/>
                <w:sz w:val="32"/>
                <w:szCs w:val="32"/>
                <w:vertAlign w:val="baseline"/>
                <w:lang w:val="en-US" w:eastAsia="zh-CN"/>
              </w:rPr>
            </w:pPr>
          </w:p>
        </w:tc>
      </w:tr>
    </w:tbl>
    <w:p>
      <w:pPr>
        <w:ind w:firstLine="643" w:firstLineChars="200"/>
        <w:jc w:val="both"/>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b/>
          <w:bCs/>
          <w:sz w:val="32"/>
          <w:szCs w:val="32"/>
          <w:lang w:val="en-US" w:eastAsia="zh-CN"/>
        </w:rPr>
        <w:t>近两月进展：</w:t>
      </w:r>
      <w:r>
        <w:rPr>
          <w:rFonts w:hint="eastAsia" w:ascii="Times New Roman" w:hAnsi="Times New Roman" w:eastAsia="方正仿宋_GBK" w:cs="Times New Roman"/>
          <w:sz w:val="32"/>
          <w:szCs w:val="32"/>
          <w:lang w:val="en-US" w:eastAsia="zh-CN"/>
        </w:rPr>
        <w:t>一是印发实施《</w:t>
      </w:r>
      <w:r>
        <w:rPr>
          <w:rFonts w:hint="eastAsia" w:ascii="Times New Roman" w:hAnsi="Times New Roman" w:eastAsia="方正仿宋_GBK" w:cs="Times New Roman"/>
          <w:b w:val="0"/>
          <w:bCs w:val="0"/>
          <w:sz w:val="32"/>
          <w:szCs w:val="32"/>
          <w:lang w:val="en-US" w:eastAsia="zh-CN"/>
        </w:rPr>
        <w:t>**</w:t>
      </w:r>
      <w:r>
        <w:rPr>
          <w:rFonts w:hint="eastAsia" w:ascii="Times New Roman" w:hAnsi="Times New Roman" w:eastAsia="方正仿宋_GBK" w:cs="Times New Roman"/>
          <w:sz w:val="32"/>
          <w:szCs w:val="32"/>
          <w:lang w:val="en-US" w:eastAsia="zh-CN"/>
        </w:rPr>
        <w:t>方案》；二是迭代升级**应用；三是推进**应用建设。四是有关领域改革获得全国肯定性评价**次，被5家中央媒体深度专题报道**次。</w:t>
      </w:r>
    </w:p>
    <w:p>
      <w:pPr>
        <w:ind w:firstLine="643" w:firstLineChars="200"/>
        <w:jc w:val="both"/>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b/>
          <w:bCs/>
          <w:sz w:val="32"/>
          <w:szCs w:val="32"/>
          <w:lang w:val="en-US" w:eastAsia="zh-CN"/>
        </w:rPr>
        <w:t>全年目标完成情况：</w:t>
      </w:r>
      <w:r>
        <w:rPr>
          <w:rFonts w:hint="eastAsia" w:ascii="Times New Roman" w:hAnsi="Times New Roman" w:eastAsia="方正仿宋_GBK" w:cs="Times New Roman"/>
          <w:sz w:val="32"/>
          <w:szCs w:val="32"/>
          <w:lang w:val="en-US" w:eastAsia="zh-CN"/>
        </w:rPr>
        <w:t>《**方案》已形成征求意见稿，**应用已经完成立项。</w:t>
      </w:r>
    </w:p>
    <w:p>
      <w:pPr>
        <w:ind w:firstLine="643" w:firstLineChars="200"/>
        <w:jc w:val="both"/>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存在的问题：</w:t>
      </w:r>
      <w:r>
        <w:rPr>
          <w:rFonts w:hint="eastAsia" w:ascii="方正仿宋_GBK" w:hAnsi="方正仿宋_GBK" w:eastAsia="方正仿宋_GBK" w:cs="方正仿宋_GBK"/>
          <w:b w:val="0"/>
          <w:bCs w:val="0"/>
          <w:sz w:val="32"/>
          <w:szCs w:val="32"/>
          <w:lang w:val="en-US" w:eastAsia="zh-CN"/>
        </w:rPr>
        <w:t>一是向国家部委争取</w:t>
      </w:r>
      <w:r>
        <w:rPr>
          <w:rFonts w:hint="eastAsia" w:ascii="Times New Roman" w:hAnsi="Times New Roman" w:eastAsia="方正仿宋_GBK" w:cs="Times New Roman"/>
          <w:b w:val="0"/>
          <w:bCs w:val="0"/>
          <w:sz w:val="32"/>
          <w:szCs w:val="32"/>
          <w:lang w:val="en-US" w:eastAsia="zh-CN"/>
        </w:rPr>
        <w:t>**</w:t>
      </w:r>
      <w:r>
        <w:rPr>
          <w:rFonts w:hint="eastAsia" w:ascii="方正仿宋_GBK" w:hAnsi="方正仿宋_GBK" w:eastAsia="方正仿宋_GBK" w:cs="方正仿宋_GBK"/>
          <w:b w:val="0"/>
          <w:bCs w:val="0"/>
          <w:sz w:val="32"/>
          <w:szCs w:val="32"/>
          <w:lang w:val="en-US" w:eastAsia="zh-CN"/>
        </w:rPr>
        <w:t>方面的政策支持力度有待加强；二是《</w:t>
      </w:r>
      <w:r>
        <w:rPr>
          <w:rFonts w:hint="default" w:ascii="Times New Roman" w:hAnsi="Times New Roman" w:eastAsia="方正仿宋_GBK" w:cs="Times New Roman"/>
          <w:b w:val="0"/>
          <w:bCs w:val="0"/>
          <w:sz w:val="32"/>
          <w:szCs w:val="32"/>
          <w:lang w:val="en-US" w:eastAsia="zh-CN"/>
        </w:rPr>
        <w:t>**</w:t>
      </w:r>
      <w:r>
        <w:rPr>
          <w:rFonts w:hint="eastAsia" w:ascii="方正仿宋_GBK" w:hAnsi="方正仿宋_GBK" w:eastAsia="方正仿宋_GBK" w:cs="方正仿宋_GBK"/>
          <w:b w:val="0"/>
          <w:bCs w:val="0"/>
          <w:sz w:val="32"/>
          <w:szCs w:val="32"/>
          <w:lang w:val="en-US" w:eastAsia="zh-CN"/>
        </w:rPr>
        <w:t>方案》编制有待加快进度。</w:t>
      </w:r>
    </w:p>
    <w:p>
      <w:pPr>
        <w:ind w:firstLine="643" w:firstLineChars="200"/>
        <w:jc w:val="both"/>
        <w:rPr>
          <w:rFonts w:hint="default" w:ascii="Times New Roman" w:hAnsi="Times New Roman" w:eastAsia="方正仿宋_GBK" w:cs="Times New Roman"/>
          <w:b w:val="0"/>
          <w:bCs w:val="0"/>
          <w:sz w:val="32"/>
          <w:szCs w:val="32"/>
          <w:lang w:val="en-US" w:eastAsia="zh-CN"/>
        </w:rPr>
      </w:pPr>
      <w:r>
        <w:rPr>
          <w:rFonts w:hint="eastAsia" w:ascii="方正仿宋_GBK" w:hAnsi="方正仿宋_GBK" w:eastAsia="方正仿宋_GBK" w:cs="方正仿宋_GBK"/>
          <w:b/>
          <w:bCs/>
          <w:sz w:val="32"/>
          <w:szCs w:val="32"/>
          <w:lang w:val="en-US" w:eastAsia="zh-CN"/>
        </w:rPr>
        <w:t>下一步工作打算：</w:t>
      </w:r>
      <w:r>
        <w:rPr>
          <w:rFonts w:hint="eastAsia" w:ascii="方正仿宋_GBK" w:hAnsi="方正仿宋_GBK" w:eastAsia="方正仿宋_GBK" w:cs="方正仿宋_GBK"/>
          <w:b w:val="0"/>
          <w:bCs w:val="0"/>
          <w:sz w:val="32"/>
          <w:szCs w:val="32"/>
          <w:lang w:val="en-US" w:eastAsia="zh-CN"/>
        </w:rPr>
        <w:t>一是持续向有关国家部委汇报，争取</w:t>
      </w:r>
      <w:r>
        <w:rPr>
          <w:rFonts w:hint="default" w:ascii="Times New Roman" w:hAnsi="Times New Roman" w:eastAsia="方正仿宋_GBK" w:cs="Times New Roman"/>
          <w:b w:val="0"/>
          <w:bCs w:val="0"/>
          <w:sz w:val="32"/>
          <w:szCs w:val="32"/>
          <w:lang w:val="en-US" w:eastAsia="zh-CN"/>
        </w:rPr>
        <w:t>**政策支持；二是加大**应用开发力度；三是加快《**方案》编制</w:t>
      </w:r>
      <w:r>
        <w:rPr>
          <w:rFonts w:hint="eastAsia" w:ascii="Times New Roman" w:hAnsi="Times New Roman" w:eastAsia="方正仿宋_GBK" w:cs="Times New Roman"/>
          <w:b w:val="0"/>
          <w:bCs w:val="0"/>
          <w:sz w:val="32"/>
          <w:szCs w:val="32"/>
          <w:lang w:val="en-US" w:eastAsia="zh-CN"/>
        </w:rPr>
        <w:t>；四是加大改革经验成效在全国推广力度</w:t>
      </w:r>
      <w:r>
        <w:rPr>
          <w:rFonts w:hint="default" w:ascii="Times New Roman" w:hAnsi="Times New Roman" w:eastAsia="方正仿宋_GBK" w:cs="Times New Roman"/>
          <w:b w:val="0"/>
          <w:bCs w:val="0"/>
          <w:sz w:val="32"/>
          <w:szCs w:val="32"/>
          <w:lang w:val="en-US" w:eastAsia="zh-CN"/>
        </w:rPr>
        <w:t>。</w:t>
      </w:r>
    </w:p>
    <w:p>
      <w:pPr>
        <w:ind w:firstLine="640" w:firstLineChars="200"/>
        <w:jc w:val="both"/>
        <w:rPr>
          <w:rFonts w:hint="eastAsia" w:ascii="方正黑体_GBK" w:hAnsi="方正黑体_GBK" w:eastAsia="方正黑体_GBK" w:cs="方正黑体_GBK"/>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Light">
    <w:panose1 w:val="020B0502040204020203"/>
    <w:charset w:val="86"/>
    <w:family w:val="auto"/>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MingLiU_HKSCS-ExtB">
    <w:panose1 w:val="02020500000000000000"/>
    <w:charset w:val="88"/>
    <w:family w:val="auto"/>
    <w:pitch w:val="default"/>
    <w:sig w:usb0="8000002F" w:usb1="02000008" w:usb2="00000000" w:usb3="00000000" w:csb0="00100001"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Century Schoolbook">
    <w:panose1 w:val="02040604050505020304"/>
    <w:charset w:val="00"/>
    <w:family w:val="auto"/>
    <w:pitch w:val="default"/>
    <w:sig w:usb0="00000287" w:usb1="00000000" w:usb2="00000000" w:usb3="00000000" w:csb0="2000009F" w:csb1="DFD70000"/>
  </w:font>
  <w:font w:name="Consolas">
    <w:panose1 w:val="020B0609020204030204"/>
    <w:charset w:val="00"/>
    <w:family w:val="auto"/>
    <w:pitch w:val="default"/>
    <w:sig w:usb0="E00006FF" w:usb1="0000FCFF" w:usb2="00000001" w:usb3="00000000" w:csb0="6000019F" w:csb1="DFD70000"/>
  </w:font>
  <w:font w:name="Informal Roman">
    <w:panose1 w:val="030604020304060B0204"/>
    <w:charset w:val="00"/>
    <w:family w:val="auto"/>
    <w:pitch w:val="default"/>
    <w:sig w:usb0="00000003" w:usb1="00000000" w:usb2="00000000" w:usb3="00000000" w:csb0="20000001" w:csb1="00000000"/>
  </w:font>
  <w:font w:name="Ink Free">
    <w:panose1 w:val="03080402000500000000"/>
    <w:charset w:val="00"/>
    <w:family w:val="auto"/>
    <w:pitch w:val="default"/>
    <w:sig w:usb0="80000003" w:usb1="00000000" w:usb2="00000000" w:usb3="00000000" w:csb0="00000001" w:csb1="00000000"/>
  </w:font>
  <w:font w:name="Imprint MT Shadow">
    <w:panose1 w:val="04020605060303030202"/>
    <w:charset w:val="00"/>
    <w:family w:val="auto"/>
    <w:pitch w:val="default"/>
    <w:sig w:usb0="00000003" w:usb1="00000000" w:usb2="00000000" w:usb3="00000000" w:csb0="20000001" w:csb1="00000000"/>
  </w:font>
  <w:font w:name="Javanese Text">
    <w:panose1 w:val="02000000000000000000"/>
    <w:charset w:val="00"/>
    <w:family w:val="auto"/>
    <w:pitch w:val="default"/>
    <w:sig w:usb0="80000003" w:usb1="00002000" w:usb2="00000000" w:usb3="00000000" w:csb0="00000001" w:csb1="00000000"/>
  </w:font>
  <w:font w:name="Perpetua">
    <w:panose1 w:val="02020502060401020303"/>
    <w:charset w:val="00"/>
    <w:family w:val="auto"/>
    <w:pitch w:val="default"/>
    <w:sig w:usb0="00000003" w:usb1="00000000" w:usb2="00000000" w:usb3="00000000" w:csb0="20000001" w:csb1="00000000"/>
  </w:font>
  <w:font w:name="Papyrus">
    <w:panose1 w:val="03070502060502030205"/>
    <w:charset w:val="00"/>
    <w:family w:val="auto"/>
    <w:pitch w:val="default"/>
    <w:sig w:usb0="00000003" w:usb1="00000000" w:usb2="00000000" w:usb3="00000000" w:csb0="20000001" w:csb1="00000000"/>
  </w:font>
  <w:font w:name="Perpetua Titling MT">
    <w:panose1 w:val="02020502060505020804"/>
    <w:charset w:val="00"/>
    <w:family w:val="auto"/>
    <w:pitch w:val="default"/>
    <w:sig w:usb0="00000003" w:usb1="00000000" w:usb2="00000000" w:usb3="00000000" w:csb0="20000001" w:csb1="00000000"/>
  </w:font>
  <w:font w:name="Tempus Sans ITC">
    <w:panose1 w:val="04020404030D07020202"/>
    <w:charset w:val="00"/>
    <w:family w:val="auto"/>
    <w:pitch w:val="default"/>
    <w:sig w:usb0="00000003" w:usb1="00000000" w:usb2="00000000" w:usb3="00000000" w:csb0="20000001" w:csb1="00000000"/>
  </w:font>
  <w:font w:name="Trebuchet MS">
    <w:panose1 w:val="020B0603020202020204"/>
    <w:charset w:val="00"/>
    <w:family w:val="auto"/>
    <w:pitch w:val="default"/>
    <w:sig w:usb0="000006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57A8C"/>
    <w:rsid w:val="037950E3"/>
    <w:rsid w:val="056F7F3F"/>
    <w:rsid w:val="0B353400"/>
    <w:rsid w:val="0DCC05A5"/>
    <w:rsid w:val="12D033A8"/>
    <w:rsid w:val="30D73539"/>
    <w:rsid w:val="51CE1CC9"/>
    <w:rsid w:val="53C42F9B"/>
    <w:rsid w:val="546156E9"/>
    <w:rsid w:val="65105EEA"/>
    <w:rsid w:val="71953D80"/>
    <w:rsid w:val="72782F70"/>
    <w:rsid w:val="742D3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004</dc:creator>
  <cp:lastModifiedBy>875</cp:lastModifiedBy>
  <dcterms:modified xsi:type="dcterms:W3CDTF">2023-03-12T07:36:06Z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