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color w:val="0000FF"/>
          <w:sz w:val="44"/>
          <w:szCs w:val="44"/>
          <w:lang w:val="en-US" w:eastAsia="zh-CN"/>
        </w:rPr>
        <w:t>xx区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改革报表数字化报告</w:t>
      </w:r>
      <w:r>
        <w:rPr>
          <w:rFonts w:hint="default" w:ascii="方正小标宋_GBK" w:hAnsi="方正小标宋_GBK" w:eastAsia="方正小标宋_GBK" w:cs="方正小标宋_GBK"/>
          <w:sz w:val="44"/>
          <w:szCs w:val="44"/>
          <w:lang w:eastAsia="zh-CN"/>
        </w:rPr>
        <w:t>（模板）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center"/>
        <w:textAlignment w:val="auto"/>
        <w:rPr>
          <w:rFonts w:hint="default" w:ascii="Times New Roman" w:hAnsi="Times New Roman" w:eastAsia="方正黑体_GBK" w:cs="Times New Roman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bCs/>
          <w:sz w:val="32"/>
          <w:szCs w:val="32"/>
        </w:rPr>
        <w:t>（2023年第**季度）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left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rPr>
          <w:rFonts w:hint="default" w:ascii="方正黑体_GBK" w:eastAsia="方正黑体_GBK"/>
          <w:sz w:val="32"/>
          <w:szCs w:val="32"/>
          <w:lang w:val="en-US" w:eastAsia="zh-CN"/>
        </w:rPr>
      </w:pPr>
      <w:r>
        <w:rPr>
          <w:rFonts w:hint="eastAsia" w:ascii="方正黑体_GBK" w:eastAsia="方正黑体_GBK"/>
          <w:sz w:val="32"/>
          <w:szCs w:val="32"/>
        </w:rPr>
        <w:t>一、</w:t>
      </w:r>
      <w:r>
        <w:rPr>
          <w:rFonts w:hint="eastAsia" w:ascii="方正黑体_GBK" w:eastAsia="方正黑体_GBK"/>
          <w:sz w:val="32"/>
          <w:szCs w:val="32"/>
          <w:lang w:val="en-US" w:eastAsia="zh-CN"/>
        </w:rPr>
        <w:t>指数得分概况</w:t>
      </w:r>
    </w:p>
    <w:p>
      <w:pPr>
        <w:numPr>
          <w:ilvl w:val="0"/>
          <w:numId w:val="0"/>
        </w:numPr>
        <w:rPr>
          <w:rFonts w:hint="eastAsia" w:ascii="Times New Roman" w:hAnsi="Times New Roman" w:eastAsia="方正仿宋_GBK" w:cs="Times New Roman"/>
          <w:color w:val="0000FF"/>
          <w:sz w:val="32"/>
          <w:szCs w:val="32"/>
          <w:lang w:val="en-US" w:eastAsia="zh-CN"/>
        </w:rPr>
      </w:pPr>
      <w:r>
        <w:rPr>
          <w:rFonts w:hint="eastAsia" w:ascii="Times New Roman" w:hAnsi="方正仿宋_GBK" w:eastAsia="方正仿宋_GBK" w:cs="Times New Roman"/>
          <w:sz w:val="32"/>
          <w:szCs w:val="32"/>
          <w:lang w:val="en-US" w:eastAsia="zh-CN"/>
        </w:rPr>
        <w:t>本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季度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方正仿宋_GBK" w:cs="Times New Roman"/>
          <w:color w:val="0000FF"/>
          <w:sz w:val="32"/>
          <w:szCs w:val="32"/>
          <w:lang w:val="en-US" w:eastAsia="zh-CN"/>
        </w:rPr>
        <w:t>xx区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改革报表综合评价指数得分为</w:t>
      </w:r>
      <w:r>
        <w:rPr>
          <w:rFonts w:hint="eastAsia" w:ascii="Times New Roman" w:hAnsi="Times New Roman" w:eastAsia="方正仿宋_GBK" w:cs="Times New Roman"/>
          <w:color w:val="0000FF"/>
          <w:sz w:val="32"/>
          <w:szCs w:val="32"/>
          <w:lang w:val="en-US" w:eastAsia="zh-CN"/>
        </w:rPr>
        <w:t>xx分，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全市排名第</w:t>
      </w:r>
      <w:r>
        <w:rPr>
          <w:rFonts w:hint="eastAsia" w:ascii="Times New Roman" w:hAnsi="Times New Roman" w:eastAsia="方正仿宋_GBK" w:cs="Times New Roman"/>
          <w:color w:val="0000FF"/>
          <w:sz w:val="32"/>
          <w:szCs w:val="32"/>
          <w:lang w:val="en-US" w:eastAsia="zh-CN"/>
        </w:rPr>
        <w:t>x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位、本区域排名第</w:t>
      </w:r>
      <w:r>
        <w:rPr>
          <w:rFonts w:hint="eastAsia" w:ascii="Times New Roman" w:hAnsi="Times New Roman" w:eastAsia="方正仿宋_GBK" w:cs="Times New Roman"/>
          <w:color w:val="0000FF"/>
          <w:sz w:val="32"/>
          <w:szCs w:val="32"/>
          <w:lang w:val="en-US" w:eastAsia="zh-CN"/>
        </w:rPr>
        <w:t>x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位，处于五色图“</w:t>
      </w:r>
      <w:r>
        <w:rPr>
          <w:rFonts w:hint="eastAsia" w:ascii="Times New Roman" w:hAnsi="Times New Roman" w:eastAsia="方正仿宋_GBK" w:cs="Times New Roman"/>
          <w:color w:val="0000FF"/>
          <w:sz w:val="32"/>
          <w:szCs w:val="32"/>
          <w:lang w:val="en-US" w:eastAsia="zh-CN"/>
        </w:rPr>
        <w:t>xx区（xx）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”。三个一级指标中，排名最靠前的优势指标是“</w:t>
      </w:r>
      <w:r>
        <w:rPr>
          <w:rFonts w:hint="eastAsia" w:ascii="Times New Roman" w:hAnsi="Times New Roman" w:eastAsia="方正仿宋_GBK" w:cs="Times New Roman"/>
          <w:color w:val="0000FF"/>
          <w:sz w:val="32"/>
          <w:szCs w:val="32"/>
          <w:lang w:val="en-US" w:eastAsia="zh-CN"/>
        </w:rPr>
        <w:t>xxx指数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”，排名最靠后的劣势指标是“</w:t>
      </w:r>
      <w:r>
        <w:rPr>
          <w:rFonts w:hint="eastAsia" w:ascii="Times New Roman" w:hAnsi="Times New Roman" w:eastAsia="方正仿宋_GBK" w:cs="Times New Roman"/>
          <w:color w:val="0000FF"/>
          <w:sz w:val="32"/>
          <w:szCs w:val="32"/>
          <w:lang w:val="en-US" w:eastAsia="zh-CN"/>
        </w:rPr>
        <w:t>xxx指数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”；进步最大的是“</w:t>
      </w:r>
      <w:r>
        <w:rPr>
          <w:rFonts w:hint="eastAsia" w:ascii="Times New Roman" w:hAnsi="Times New Roman" w:eastAsia="方正仿宋_GBK" w:cs="Times New Roman"/>
          <w:color w:val="0000FF"/>
          <w:sz w:val="32"/>
          <w:szCs w:val="32"/>
          <w:lang w:val="en-US" w:eastAsia="zh-CN"/>
        </w:rPr>
        <w:t>xxx指数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”，由全市</w:t>
      </w:r>
      <w:r>
        <w:rPr>
          <w:rFonts w:hint="eastAsia" w:ascii="Times New Roman" w:hAnsi="Times New Roman" w:eastAsia="方正仿宋_GBK" w:cs="Times New Roman"/>
          <w:color w:val="0000FF"/>
          <w:sz w:val="32"/>
          <w:szCs w:val="32"/>
          <w:lang w:val="en-US" w:eastAsia="zh-CN"/>
        </w:rPr>
        <w:t>第x名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上升为</w:t>
      </w:r>
      <w:r>
        <w:rPr>
          <w:rFonts w:hint="eastAsia" w:ascii="Times New Roman" w:hAnsi="Times New Roman" w:eastAsia="方正仿宋_GBK" w:cs="Times New Roman"/>
          <w:color w:val="0000FF"/>
          <w:sz w:val="32"/>
          <w:szCs w:val="32"/>
          <w:lang w:val="en-US" w:eastAsia="zh-CN"/>
        </w:rPr>
        <w:t>第x名，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退步最大的是“</w:t>
      </w:r>
      <w:r>
        <w:rPr>
          <w:rFonts w:hint="eastAsia" w:ascii="Times New Roman" w:hAnsi="Times New Roman" w:eastAsia="方正仿宋_GBK" w:cs="Times New Roman"/>
          <w:color w:val="0000FF"/>
          <w:sz w:val="32"/>
          <w:szCs w:val="32"/>
          <w:lang w:val="en-US" w:eastAsia="zh-CN"/>
        </w:rPr>
        <w:t>xxx指数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”，由全市</w:t>
      </w:r>
      <w:r>
        <w:rPr>
          <w:rFonts w:hint="eastAsia" w:ascii="Times New Roman" w:hAnsi="Times New Roman" w:eastAsia="方正仿宋_GBK" w:cs="Times New Roman"/>
          <w:color w:val="0000FF"/>
          <w:sz w:val="32"/>
          <w:szCs w:val="32"/>
          <w:lang w:val="en-US" w:eastAsia="zh-CN"/>
        </w:rPr>
        <w:t>第x名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下降为</w:t>
      </w:r>
      <w:r>
        <w:rPr>
          <w:rFonts w:hint="eastAsia" w:ascii="Times New Roman" w:hAnsi="Times New Roman" w:eastAsia="方正仿宋_GBK" w:cs="Times New Roman"/>
          <w:color w:val="0000FF"/>
          <w:sz w:val="32"/>
          <w:szCs w:val="32"/>
          <w:lang w:val="en-US" w:eastAsia="zh-CN"/>
        </w:rPr>
        <w:t>第x名。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rPr>
          <w:rFonts w:hint="eastAsia" w:ascii="方正黑体_GBK" w:eastAsia="方正黑体_GBK"/>
          <w:sz w:val="32"/>
          <w:szCs w:val="32"/>
          <w:lang w:val="en-US" w:eastAsia="zh-CN"/>
        </w:rPr>
      </w:pPr>
      <w:r>
        <w:rPr>
          <w:rFonts w:hint="eastAsia" w:ascii="方正黑体_GBK" w:eastAsia="方正黑体_GBK"/>
          <w:sz w:val="32"/>
          <w:szCs w:val="32"/>
          <w:lang w:val="en-US" w:eastAsia="zh-CN"/>
        </w:rPr>
        <w:t>二、各分指数详情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（一）改革落实力指数。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一是国家级试点。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截至本季度末，累计承接国家级试点</w:t>
      </w:r>
      <w:r>
        <w:rPr>
          <w:rFonts w:hint="eastAsia" w:ascii="Times New Roman" w:hAnsi="Times New Roman" w:eastAsia="方正仿宋_GBK" w:cs="Times New Roman"/>
          <w:color w:val="0000FF"/>
          <w:sz w:val="32"/>
          <w:szCs w:val="32"/>
          <w:lang w:val="en-US" w:eastAsia="zh-CN"/>
        </w:rPr>
        <w:t>x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项（</w:t>
      </w:r>
      <w:r>
        <w:rPr>
          <w:rFonts w:hint="eastAsia" w:ascii="Times New Roman" w:hAnsi="Times New Roman" w:eastAsia="方正仿宋_GBK" w:cs="Times New Roman"/>
          <w:color w:val="0000FF"/>
          <w:sz w:val="32"/>
          <w:szCs w:val="32"/>
          <w:lang w:val="en-US" w:eastAsia="zh-CN"/>
        </w:rPr>
        <w:t>x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项正在推进中、</w:t>
      </w:r>
      <w:r>
        <w:rPr>
          <w:rFonts w:hint="eastAsia" w:ascii="Times New Roman" w:hAnsi="Times New Roman" w:eastAsia="方正仿宋_GBK" w:cs="Times New Roman"/>
          <w:color w:val="0000FF"/>
          <w:sz w:val="32"/>
          <w:szCs w:val="32"/>
          <w:lang w:val="en-US" w:eastAsia="zh-CN"/>
        </w:rPr>
        <w:t>x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项已通过验收），本季度新争取</w:t>
      </w:r>
      <w:r>
        <w:rPr>
          <w:rFonts w:hint="eastAsia" w:ascii="Times New Roman" w:hAnsi="Times New Roman" w:eastAsia="方正仿宋_GBK" w:cs="Times New Roman"/>
          <w:color w:val="0000FF"/>
          <w:sz w:val="32"/>
          <w:szCs w:val="32"/>
          <w:lang w:val="en-US" w:eastAsia="zh-CN"/>
        </w:rPr>
        <w:t>x项。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通过承接国家级改革试点任务，累计推动形成制度成果x项（本季度新增x项）、搭建工作平台x个（本季度新增x项）、上线应用场景x个（本季度新增x项），xxx、xxx等一批试点经验获国家肯定推广。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二是市级试点。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截至本季度末，累计承接市级试点</w:t>
      </w:r>
      <w:r>
        <w:rPr>
          <w:rFonts w:hint="eastAsia" w:ascii="Times New Roman" w:hAnsi="Times New Roman" w:eastAsia="方正仿宋_GBK" w:cs="Times New Roman"/>
          <w:color w:val="0000FF"/>
          <w:sz w:val="32"/>
          <w:szCs w:val="32"/>
          <w:lang w:val="en-US" w:eastAsia="zh-CN"/>
        </w:rPr>
        <w:t>x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项（</w:t>
      </w:r>
      <w:r>
        <w:rPr>
          <w:rFonts w:hint="eastAsia" w:ascii="Times New Roman" w:hAnsi="Times New Roman" w:eastAsia="方正仿宋_GBK" w:cs="Times New Roman"/>
          <w:color w:val="0000FF"/>
          <w:sz w:val="32"/>
          <w:szCs w:val="32"/>
          <w:lang w:val="en-US" w:eastAsia="zh-CN"/>
        </w:rPr>
        <w:t>x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项正在推进中、</w:t>
      </w:r>
      <w:r>
        <w:rPr>
          <w:rFonts w:hint="eastAsia" w:ascii="Times New Roman" w:hAnsi="Times New Roman" w:eastAsia="方正仿宋_GBK" w:cs="Times New Roman"/>
          <w:color w:val="0000FF"/>
          <w:sz w:val="32"/>
          <w:szCs w:val="32"/>
          <w:lang w:val="en-US" w:eastAsia="zh-CN"/>
        </w:rPr>
        <w:t>x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项已通过验收），本季度新争取</w:t>
      </w:r>
      <w:r>
        <w:rPr>
          <w:rFonts w:hint="eastAsia" w:ascii="Times New Roman" w:hAnsi="Times New Roman" w:eastAsia="方正仿宋_GBK" w:cs="Times New Roman"/>
          <w:color w:val="0000FF"/>
          <w:sz w:val="32"/>
          <w:szCs w:val="32"/>
          <w:lang w:val="en-US" w:eastAsia="zh-CN"/>
        </w:rPr>
        <w:t>x项。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通过市级改革试点任务，累计推动形成制度成果x项（本季度新增x项）、搭建工作平台x个（本季度新增x项）、上线应用场景x个（本季度新增x项），xxx、xxx等一批试点经验获肯定推广。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（二）品牌显示度指数。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截至本季度末，</w:t>
      </w:r>
      <w:r>
        <w:rPr>
          <w:rFonts w:hint="default" w:ascii="Times New Roman" w:hAnsi="方正仿宋_GBK" w:eastAsia="方正仿宋_GBK" w:cs="Times New Roman"/>
          <w:sz w:val="32"/>
          <w:szCs w:val="32"/>
        </w:rPr>
        <w:t>改革经验</w:t>
      </w:r>
      <w:r>
        <w:rPr>
          <w:rFonts w:hint="eastAsia" w:ascii="Times New Roman" w:hAnsi="方正仿宋_GBK" w:eastAsia="方正仿宋_GBK" w:cs="Times New Roman"/>
          <w:sz w:val="32"/>
          <w:szCs w:val="32"/>
          <w:lang w:val="en-US" w:eastAsia="zh-CN"/>
        </w:rPr>
        <w:t>累计获</w:t>
      </w:r>
      <w:r>
        <w:rPr>
          <w:rFonts w:hint="default" w:ascii="Times New Roman" w:hAnsi="方正仿宋_GBK" w:eastAsia="方正仿宋_GBK" w:cs="Times New Roman"/>
          <w:sz w:val="32"/>
          <w:szCs w:val="32"/>
        </w:rPr>
        <w:t>全国性肯定评价</w:t>
      </w:r>
      <w:r>
        <w:rPr>
          <w:rFonts w:hint="eastAsia" w:ascii="Times New Roman" w:hAnsi="方正仿宋_GBK" w:eastAsia="方正仿宋_GBK" w:cs="Times New Roman"/>
          <w:sz w:val="32"/>
          <w:szCs w:val="32"/>
          <w:lang w:eastAsia="zh-CN"/>
        </w:rPr>
        <w:t>、</w:t>
      </w:r>
      <w:r>
        <w:rPr>
          <w:rFonts w:hint="default" w:ascii="Times New Roman" w:hAnsi="方正仿宋_GBK" w:eastAsia="方正仿宋_GBK" w:cs="Times New Roman"/>
          <w:sz w:val="32"/>
          <w:szCs w:val="32"/>
        </w:rPr>
        <w:t>获全市推广</w:t>
      </w:r>
      <w:r>
        <w:rPr>
          <w:rFonts w:hint="eastAsia" w:ascii="Times New Roman" w:hAnsi="方正仿宋_GBK" w:eastAsia="方正仿宋_GBK" w:cs="Times New Roman"/>
          <w:sz w:val="32"/>
          <w:szCs w:val="32"/>
          <w:lang w:eastAsia="zh-CN"/>
        </w:rPr>
        <w:t>、</w:t>
      </w:r>
      <w:r>
        <w:rPr>
          <w:rFonts w:hint="default" w:ascii="Times New Roman" w:hAnsi="方正仿宋_GBK" w:eastAsia="方正仿宋_GBK" w:cs="Times New Roman"/>
          <w:sz w:val="32"/>
          <w:szCs w:val="32"/>
        </w:rPr>
        <w:t>被5家中央媒体深度专题报道</w:t>
      </w:r>
      <w:r>
        <w:rPr>
          <w:rFonts w:hint="eastAsia" w:ascii="Times New Roman" w:hAnsi="方正仿宋_GBK" w:eastAsia="方正仿宋_GBK" w:cs="Times New Roman"/>
          <w:sz w:val="32"/>
          <w:szCs w:val="32"/>
          <w:lang w:val="en-US" w:eastAsia="zh-CN"/>
        </w:rPr>
        <w:t>xx次，分别为xx次、xx次、xx次，分别环比增加xx次、xx次、xx次。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其中，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党建统领领域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改革经验累计获肯定、推广、报道*次，在全市排第x名；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经济发展领域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累计获肯定、推广、报道*次，在全市排第x名；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社会民生领域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累计获肯定、推广、报道*次，在全市排第x名；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文化建设领域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累计获肯定、推广、报道*次，在全市排第x名；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平安法治领域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累计获肯定、推广、报道*次，在全市排第x名；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民主法制领域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累计获肯定、推广、报道*次，在全市排第x名。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（三）改革满意度指数。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本季度，改革社情民意电话调查满意度为xx%，较上季度增加（下降）x个百分点，排名较上季度提升（下降）x位。其中，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ab/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招商引资成效评价得分xx，就业创业环境评价得分xx，医疗卫生服务评价得分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ab/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xx，教育环境评价得分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ab/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xx，生态环境评价得分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ab/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xx，民主议事开展评价得分xx，办事效率评价得分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ab/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xx，文化、体育、艺术活动评价得分xx，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ab/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爱国主义教育成效评价得分xx，司法机关公正司法评价得分xx，社会治安状况评价得分xx，党政领导机关干部干事劲头和精神状态评价得分xx，党员干部清廉从政评价得分xx。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（四）风险管控力指数。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本季度，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未发生因改革引发的重大负面舆情或群体性事件。2023年以来，未发生因改革引发的重大负面舆情或群体性事件。</w:t>
      </w:r>
    </w:p>
    <w:p>
      <w:pPr>
        <w:pStyle w:val="2"/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3NzYwMjE5MGNmZjFiODNlZTFlMzQ2NjIyZTQ4YjgifQ=="/>
  </w:docVars>
  <w:rsids>
    <w:rsidRoot w:val="001C4425"/>
    <w:rsid w:val="0003424D"/>
    <w:rsid w:val="00065E5B"/>
    <w:rsid w:val="000876ED"/>
    <w:rsid w:val="000A5AB5"/>
    <w:rsid w:val="00186202"/>
    <w:rsid w:val="001C4425"/>
    <w:rsid w:val="001E37B7"/>
    <w:rsid w:val="002205C6"/>
    <w:rsid w:val="0029140E"/>
    <w:rsid w:val="002C72B2"/>
    <w:rsid w:val="002F1518"/>
    <w:rsid w:val="00325581"/>
    <w:rsid w:val="0036153A"/>
    <w:rsid w:val="003F1ED6"/>
    <w:rsid w:val="00421C99"/>
    <w:rsid w:val="0047486E"/>
    <w:rsid w:val="004D63CB"/>
    <w:rsid w:val="00541A48"/>
    <w:rsid w:val="005E4F39"/>
    <w:rsid w:val="006355B2"/>
    <w:rsid w:val="006C029F"/>
    <w:rsid w:val="0070400F"/>
    <w:rsid w:val="007A5680"/>
    <w:rsid w:val="00871651"/>
    <w:rsid w:val="0089180A"/>
    <w:rsid w:val="008A0E82"/>
    <w:rsid w:val="0092400F"/>
    <w:rsid w:val="00942DD5"/>
    <w:rsid w:val="009718C4"/>
    <w:rsid w:val="00A164C2"/>
    <w:rsid w:val="00A34A77"/>
    <w:rsid w:val="00AC28DE"/>
    <w:rsid w:val="00C245F2"/>
    <w:rsid w:val="00D23A49"/>
    <w:rsid w:val="00D26D5D"/>
    <w:rsid w:val="00DF388D"/>
    <w:rsid w:val="00EC3895"/>
    <w:rsid w:val="00EC5CF9"/>
    <w:rsid w:val="00F006C8"/>
    <w:rsid w:val="00F23719"/>
    <w:rsid w:val="014A1FDA"/>
    <w:rsid w:val="02D93350"/>
    <w:rsid w:val="03D8291E"/>
    <w:rsid w:val="04CF4F3E"/>
    <w:rsid w:val="04D12D6C"/>
    <w:rsid w:val="0592314F"/>
    <w:rsid w:val="05E836E4"/>
    <w:rsid w:val="075E04B0"/>
    <w:rsid w:val="07CA171B"/>
    <w:rsid w:val="08446C0B"/>
    <w:rsid w:val="093C6C3E"/>
    <w:rsid w:val="09D74784"/>
    <w:rsid w:val="0AC52027"/>
    <w:rsid w:val="0B9C7AC7"/>
    <w:rsid w:val="0C197F77"/>
    <w:rsid w:val="0C747FD8"/>
    <w:rsid w:val="0D8F33BE"/>
    <w:rsid w:val="0DE9396F"/>
    <w:rsid w:val="0E4D6544"/>
    <w:rsid w:val="0F2C1919"/>
    <w:rsid w:val="0FB67BDA"/>
    <w:rsid w:val="100A1137"/>
    <w:rsid w:val="103A249E"/>
    <w:rsid w:val="103A64E6"/>
    <w:rsid w:val="106C1F4B"/>
    <w:rsid w:val="10926821"/>
    <w:rsid w:val="11823EC9"/>
    <w:rsid w:val="119A3C7B"/>
    <w:rsid w:val="11F623E5"/>
    <w:rsid w:val="11FB2640"/>
    <w:rsid w:val="132B2F73"/>
    <w:rsid w:val="14597C29"/>
    <w:rsid w:val="15F80BFE"/>
    <w:rsid w:val="17345CCB"/>
    <w:rsid w:val="17A00324"/>
    <w:rsid w:val="17DD43FF"/>
    <w:rsid w:val="186B43D8"/>
    <w:rsid w:val="1952487F"/>
    <w:rsid w:val="19AD5FBB"/>
    <w:rsid w:val="19E844AF"/>
    <w:rsid w:val="1B6111C4"/>
    <w:rsid w:val="1B85648A"/>
    <w:rsid w:val="1B87212D"/>
    <w:rsid w:val="1BFA0748"/>
    <w:rsid w:val="1C5839E4"/>
    <w:rsid w:val="1CAA3059"/>
    <w:rsid w:val="1CFF7F3B"/>
    <w:rsid w:val="1DAA3FA7"/>
    <w:rsid w:val="1EC14ABC"/>
    <w:rsid w:val="1F682653"/>
    <w:rsid w:val="223A24DC"/>
    <w:rsid w:val="22FA4207"/>
    <w:rsid w:val="24420F58"/>
    <w:rsid w:val="245665E9"/>
    <w:rsid w:val="24964900"/>
    <w:rsid w:val="24A42710"/>
    <w:rsid w:val="25180974"/>
    <w:rsid w:val="253C4D65"/>
    <w:rsid w:val="25776B5D"/>
    <w:rsid w:val="262434B5"/>
    <w:rsid w:val="273F743F"/>
    <w:rsid w:val="274824B3"/>
    <w:rsid w:val="27F93A54"/>
    <w:rsid w:val="285C23C2"/>
    <w:rsid w:val="28A0571D"/>
    <w:rsid w:val="29271A09"/>
    <w:rsid w:val="295D104C"/>
    <w:rsid w:val="2DD37206"/>
    <w:rsid w:val="2E162CCD"/>
    <w:rsid w:val="2E3947CE"/>
    <w:rsid w:val="2E601705"/>
    <w:rsid w:val="2EA53B2A"/>
    <w:rsid w:val="2F1C067C"/>
    <w:rsid w:val="3291207C"/>
    <w:rsid w:val="32CB7534"/>
    <w:rsid w:val="32DF4B39"/>
    <w:rsid w:val="33680D19"/>
    <w:rsid w:val="34360904"/>
    <w:rsid w:val="34A325E0"/>
    <w:rsid w:val="34DF67B8"/>
    <w:rsid w:val="358B6E63"/>
    <w:rsid w:val="369A4561"/>
    <w:rsid w:val="37AE7734"/>
    <w:rsid w:val="38A4530A"/>
    <w:rsid w:val="39043AE6"/>
    <w:rsid w:val="39AD4BDD"/>
    <w:rsid w:val="39F10877"/>
    <w:rsid w:val="39FD38CD"/>
    <w:rsid w:val="3A11596A"/>
    <w:rsid w:val="3BE7E291"/>
    <w:rsid w:val="3CD114C9"/>
    <w:rsid w:val="3D1B349C"/>
    <w:rsid w:val="3D2E5444"/>
    <w:rsid w:val="3E6F5651"/>
    <w:rsid w:val="3F9A5BDF"/>
    <w:rsid w:val="3FB3D831"/>
    <w:rsid w:val="401C2DFE"/>
    <w:rsid w:val="40C1291C"/>
    <w:rsid w:val="41B41DF5"/>
    <w:rsid w:val="4303578B"/>
    <w:rsid w:val="43474B24"/>
    <w:rsid w:val="443229A5"/>
    <w:rsid w:val="456F5C51"/>
    <w:rsid w:val="45B10D25"/>
    <w:rsid w:val="46496C32"/>
    <w:rsid w:val="467A6357"/>
    <w:rsid w:val="47F11729"/>
    <w:rsid w:val="493F5D75"/>
    <w:rsid w:val="49DE1FB0"/>
    <w:rsid w:val="4A2B5925"/>
    <w:rsid w:val="4AF858DE"/>
    <w:rsid w:val="4B6E06C2"/>
    <w:rsid w:val="4F196EFE"/>
    <w:rsid w:val="4F503DF0"/>
    <w:rsid w:val="4F527BD3"/>
    <w:rsid w:val="506970E8"/>
    <w:rsid w:val="50837961"/>
    <w:rsid w:val="513E7F7C"/>
    <w:rsid w:val="52875299"/>
    <w:rsid w:val="544B69C8"/>
    <w:rsid w:val="559B112A"/>
    <w:rsid w:val="562B2978"/>
    <w:rsid w:val="568B722A"/>
    <w:rsid w:val="57197B21"/>
    <w:rsid w:val="57C637DE"/>
    <w:rsid w:val="5905782B"/>
    <w:rsid w:val="59A87812"/>
    <w:rsid w:val="5A3572F7"/>
    <w:rsid w:val="5B89626C"/>
    <w:rsid w:val="5C646A70"/>
    <w:rsid w:val="5C77090D"/>
    <w:rsid w:val="5DDF75DF"/>
    <w:rsid w:val="5DF8393B"/>
    <w:rsid w:val="5E545EE2"/>
    <w:rsid w:val="5E670A76"/>
    <w:rsid w:val="5F830B05"/>
    <w:rsid w:val="5FFE4D1A"/>
    <w:rsid w:val="600D2FC6"/>
    <w:rsid w:val="604E16BD"/>
    <w:rsid w:val="608F395C"/>
    <w:rsid w:val="61DD7473"/>
    <w:rsid w:val="621F3DF2"/>
    <w:rsid w:val="63161953"/>
    <w:rsid w:val="636C5760"/>
    <w:rsid w:val="64346A71"/>
    <w:rsid w:val="64630A65"/>
    <w:rsid w:val="64677338"/>
    <w:rsid w:val="64765667"/>
    <w:rsid w:val="648C2721"/>
    <w:rsid w:val="65290D3A"/>
    <w:rsid w:val="65644F35"/>
    <w:rsid w:val="667959FB"/>
    <w:rsid w:val="67020241"/>
    <w:rsid w:val="67345AF7"/>
    <w:rsid w:val="68A82C65"/>
    <w:rsid w:val="693C7395"/>
    <w:rsid w:val="69CC6EE7"/>
    <w:rsid w:val="69CF0993"/>
    <w:rsid w:val="6A9875BC"/>
    <w:rsid w:val="6ACD3BAA"/>
    <w:rsid w:val="6AEF5B9A"/>
    <w:rsid w:val="6B5613F0"/>
    <w:rsid w:val="6B7C60B6"/>
    <w:rsid w:val="6D5A6A68"/>
    <w:rsid w:val="6D7876E6"/>
    <w:rsid w:val="6E7612CF"/>
    <w:rsid w:val="6EB47C84"/>
    <w:rsid w:val="6EFFDEAB"/>
    <w:rsid w:val="6FC354C0"/>
    <w:rsid w:val="6FFB39BA"/>
    <w:rsid w:val="71A5490B"/>
    <w:rsid w:val="71EE394D"/>
    <w:rsid w:val="72EE41CA"/>
    <w:rsid w:val="7385527B"/>
    <w:rsid w:val="73B8633F"/>
    <w:rsid w:val="74004C43"/>
    <w:rsid w:val="741908E0"/>
    <w:rsid w:val="745E6DD0"/>
    <w:rsid w:val="752975C2"/>
    <w:rsid w:val="776530C4"/>
    <w:rsid w:val="77CA5033"/>
    <w:rsid w:val="77DB7401"/>
    <w:rsid w:val="784657C5"/>
    <w:rsid w:val="78EA45DF"/>
    <w:rsid w:val="7B0D13E2"/>
    <w:rsid w:val="7B1456F8"/>
    <w:rsid w:val="7BAC3E86"/>
    <w:rsid w:val="7D387404"/>
    <w:rsid w:val="7E405873"/>
    <w:rsid w:val="7F5C3A95"/>
    <w:rsid w:val="7F8656B6"/>
    <w:rsid w:val="7FEB3A3D"/>
    <w:rsid w:val="B4E3B752"/>
    <w:rsid w:val="BBBE417E"/>
    <w:rsid w:val="BF1F47EB"/>
    <w:rsid w:val="D63D46CB"/>
    <w:rsid w:val="D7FBCDBE"/>
    <w:rsid w:val="DDFB0141"/>
    <w:rsid w:val="DEFFBF43"/>
    <w:rsid w:val="E7EB3642"/>
    <w:rsid w:val="EDEFD578"/>
    <w:rsid w:val="EEEF74E6"/>
    <w:rsid w:val="EF7E0A11"/>
    <w:rsid w:val="F7EF0F9A"/>
    <w:rsid w:val="FBFEC0AF"/>
    <w:rsid w:val="FFF79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0"/>
    <w:unhideWhenUsed/>
    <w:qFormat/>
    <w:uiPriority w:val="99"/>
    <w:rPr>
      <w:rFonts w:ascii="宋体" w:eastAsia="宋体"/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</w:rPr>
  </w:style>
  <w:style w:type="character" w:customStyle="1" w:styleId="10">
    <w:name w:val="文档结构图 字符"/>
    <w:basedOn w:val="8"/>
    <w:link w:val="3"/>
    <w:semiHidden/>
    <w:qFormat/>
    <w:uiPriority w:val="99"/>
    <w:rPr>
      <w:rFonts w:ascii="宋体" w:eastAsia="宋体"/>
      <w:sz w:val="18"/>
      <w:szCs w:val="18"/>
    </w:rPr>
  </w:style>
  <w:style w:type="character" w:customStyle="1" w:styleId="11">
    <w:name w:val="页眉 字符"/>
    <w:basedOn w:val="8"/>
    <w:link w:val="5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3</Pages>
  <Words>1030</Words>
  <Characters>1080</Characters>
  <Lines>10</Lines>
  <Paragraphs>2</Paragraphs>
  <TotalTime>7</TotalTime>
  <ScaleCrop>false</ScaleCrop>
  <LinksUpToDate>false</LinksUpToDate>
  <CharactersWithSpaces>1135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2023-02-16T06:20:00Z</dcterms:created>
  <dc:creator>曲燕</dc:creator>
  <cp:lastModifiedBy>mgw22</cp:lastModifiedBy>
  <cp:lastPrinted>2023-03-10T07:12:00Z</cp:lastPrinted>
  <dcterms:modified xsi:type="dcterms:W3CDTF">2023-04-07T09:33:30Z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5DACCB006E7D4B27AB2C2D807ECE4817_13</vt:lpwstr>
  </property>
</Properties>
</file>