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41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801"/>
        <w:gridCol w:w="1267"/>
        <w:gridCol w:w="5204"/>
        <w:gridCol w:w="1477"/>
      </w:tblGrid>
      <w:tr w:rsidR="001F3CF4" w14:paraId="5B0B8965" w14:textId="77777777">
        <w:trPr>
          <w:trHeight w:val="482"/>
          <w:tblHeader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0FD4" w14:textId="77777777" w:rsidR="001F3CF4" w:rsidRDefault="00000000">
            <w:pPr>
              <w:spacing w:line="300" w:lineRule="exact"/>
              <w:jc w:val="center"/>
              <w:textAlignment w:val="center"/>
              <w:rPr>
                <w:rFonts w:ascii="Times New Roman" w:eastAsia="方正黑体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kern w:val="0"/>
                <w:sz w:val="20"/>
                <w:szCs w:val="20"/>
              </w:rPr>
              <w:t>报表</w:t>
            </w:r>
          </w:p>
          <w:p w14:paraId="09F71AED" w14:textId="77777777" w:rsidR="001F3CF4" w:rsidRDefault="00000000">
            <w:pPr>
              <w:spacing w:line="300" w:lineRule="exact"/>
              <w:jc w:val="center"/>
              <w:textAlignment w:val="center"/>
              <w:rPr>
                <w:rFonts w:ascii="Times New Roman" w:eastAsia="方正黑体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kern w:val="0"/>
                <w:sz w:val="20"/>
                <w:szCs w:val="20"/>
              </w:rPr>
              <w:t>名称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0A094" w14:textId="77777777" w:rsidR="001F3CF4" w:rsidRDefault="00000000">
            <w:pPr>
              <w:spacing w:line="300" w:lineRule="exact"/>
              <w:jc w:val="center"/>
              <w:textAlignment w:val="center"/>
              <w:rPr>
                <w:rFonts w:ascii="Times New Roman" w:eastAsia="方正黑体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kern w:val="0"/>
                <w:sz w:val="20"/>
                <w:szCs w:val="20"/>
              </w:rPr>
              <w:t>一级</w:t>
            </w:r>
          </w:p>
          <w:p w14:paraId="49AD4D98" w14:textId="77777777" w:rsidR="001F3CF4" w:rsidRDefault="00000000">
            <w:pPr>
              <w:spacing w:line="300" w:lineRule="exact"/>
              <w:jc w:val="center"/>
              <w:textAlignment w:val="center"/>
              <w:rPr>
                <w:rFonts w:ascii="Times New Roman" w:eastAsia="方正黑体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kern w:val="0"/>
                <w:sz w:val="20"/>
                <w:szCs w:val="20"/>
              </w:rPr>
              <w:t>指标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6956A" w14:textId="77777777" w:rsidR="001F3CF4" w:rsidRDefault="00000000">
            <w:pPr>
              <w:spacing w:line="300" w:lineRule="exact"/>
              <w:jc w:val="center"/>
              <w:textAlignment w:val="center"/>
              <w:rPr>
                <w:rFonts w:ascii="Times New Roman" w:eastAsia="方正黑体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ECB23" w14:textId="77777777" w:rsidR="001F3CF4" w:rsidRDefault="00000000">
            <w:pPr>
              <w:spacing w:line="300" w:lineRule="exact"/>
              <w:jc w:val="center"/>
              <w:textAlignment w:val="center"/>
              <w:rPr>
                <w:rFonts w:ascii="Times New Roman" w:eastAsia="方正黑体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sz w:val="20"/>
                <w:szCs w:val="20"/>
              </w:rPr>
              <w:t>评价内容及计分方式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3F06D" w14:textId="77777777" w:rsidR="001F3CF4" w:rsidRDefault="00000000">
            <w:pPr>
              <w:spacing w:line="300" w:lineRule="exact"/>
              <w:jc w:val="center"/>
              <w:textAlignment w:val="center"/>
              <w:rPr>
                <w:rFonts w:ascii="Times New Roman" w:eastAsia="方正黑体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kern w:val="0"/>
                <w:sz w:val="20"/>
                <w:szCs w:val="20"/>
              </w:rPr>
              <w:t>数据责任单位</w:t>
            </w:r>
          </w:p>
        </w:tc>
      </w:tr>
      <w:tr w:rsidR="001F3CF4" w14:paraId="1E933FB1" w14:textId="77777777">
        <w:trPr>
          <w:trHeight w:val="1566"/>
          <w:jc w:val="center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2D503" w14:textId="77777777" w:rsidR="001F3CF4" w:rsidRDefault="00000000">
            <w:pPr>
              <w:spacing w:line="300" w:lineRule="exact"/>
              <w:jc w:val="center"/>
              <w:textAlignment w:val="center"/>
              <w:rPr>
                <w:rFonts w:ascii="Times New Roman" w:eastAsia="方正黑体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kern w:val="0"/>
                <w:sz w:val="20"/>
                <w:szCs w:val="20"/>
              </w:rPr>
              <w:t>改革</w:t>
            </w:r>
          </w:p>
          <w:p w14:paraId="55D2AE74" w14:textId="77777777" w:rsidR="001F3CF4" w:rsidRDefault="00000000">
            <w:pPr>
              <w:spacing w:line="300" w:lineRule="exact"/>
              <w:jc w:val="center"/>
              <w:textAlignment w:val="center"/>
              <w:rPr>
                <w:rFonts w:ascii="Times New Roman" w:eastAsia="方正黑体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kern w:val="0"/>
                <w:sz w:val="20"/>
                <w:szCs w:val="20"/>
              </w:rPr>
              <w:t>报表</w:t>
            </w:r>
          </w:p>
          <w:p w14:paraId="0E7B743B" w14:textId="77777777" w:rsidR="001F3CF4" w:rsidRDefault="00000000">
            <w:pPr>
              <w:spacing w:line="300" w:lineRule="exact"/>
              <w:jc w:val="center"/>
              <w:textAlignment w:val="center"/>
              <w:rPr>
                <w:rFonts w:ascii="Times New Roman" w:eastAsia="方正黑体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kern w:val="0"/>
                <w:sz w:val="16"/>
                <w:szCs w:val="16"/>
              </w:rPr>
              <w:t>（区县）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6B7FA" w14:textId="77777777" w:rsidR="001F3CF4" w:rsidRDefault="00000000">
            <w:pPr>
              <w:spacing w:line="270" w:lineRule="exact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改革落实力（</w:t>
            </w:r>
            <w:r w:rsidRPr="004F6512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25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分）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CC2AB" w14:textId="77777777" w:rsidR="001F3CF4" w:rsidRDefault="00000000">
            <w:pPr>
              <w:spacing w:line="27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承接国家级试点项目数</w:t>
            </w:r>
          </w:p>
          <w:p w14:paraId="2874F396" w14:textId="77777777" w:rsidR="001F3CF4" w:rsidRDefault="00000000">
            <w:pPr>
              <w:spacing w:line="270" w:lineRule="exact"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分）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196B0" w14:textId="5A1BC62E" w:rsidR="001F3CF4" w:rsidRDefault="00000000">
            <w:pPr>
              <w:spacing w:line="270" w:lineRule="exact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采用功效系数法计分，对应两档标准值赋予两个系数：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1.0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0.8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。</w:t>
            </w:r>
            <w:r w:rsidRPr="004F6512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S</w:t>
            </w:r>
            <w:r w:rsidRPr="004F6512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指本区县承接的试点项目个数。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计分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=[0.8+(S-</w:t>
            </w:r>
            <w:proofErr w:type="spellStart"/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Smin</w:t>
            </w:r>
            <w:proofErr w:type="spellEnd"/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)/(Smax-</w:t>
            </w:r>
            <w:proofErr w:type="spellStart"/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Smin</w:t>
            </w:r>
            <w:proofErr w:type="spellEnd"/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)×0.2]×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1</w:t>
            </w:r>
            <w:r w:rsidR="0098785B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EA592" w14:textId="77777777" w:rsidR="001F3CF4" w:rsidRDefault="00000000">
            <w:pPr>
              <w:spacing w:line="27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各区县、各试点主管部门</w:t>
            </w:r>
          </w:p>
          <w:p w14:paraId="0A529E65" w14:textId="77777777" w:rsidR="001F3CF4" w:rsidRDefault="00000000">
            <w:pPr>
              <w:spacing w:line="270" w:lineRule="exact"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市委改革办负责审核，卢伦慧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13883884539</w:t>
            </w:r>
          </w:p>
        </w:tc>
      </w:tr>
      <w:tr w:rsidR="001F3CF4" w14:paraId="683D1FB4" w14:textId="77777777">
        <w:trPr>
          <w:trHeight w:val="1566"/>
          <w:jc w:val="center"/>
        </w:trPr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F2938" w14:textId="77777777" w:rsidR="001F3CF4" w:rsidRDefault="001F3CF4">
            <w:pPr>
              <w:spacing w:line="300" w:lineRule="exact"/>
              <w:jc w:val="center"/>
              <w:textAlignment w:val="center"/>
              <w:rPr>
                <w:rFonts w:ascii="Times New Roman" w:eastAsia="方正黑体_GBK" w:hAnsi="Times New Roman"/>
                <w:kern w:val="0"/>
                <w:sz w:val="16"/>
                <w:szCs w:val="16"/>
              </w:rPr>
            </w:pPr>
          </w:p>
        </w:tc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CFA80" w14:textId="77777777" w:rsidR="001F3CF4" w:rsidRDefault="001F3CF4">
            <w:pPr>
              <w:spacing w:line="270" w:lineRule="exact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2B9F9" w14:textId="77777777" w:rsidR="001F3CF4" w:rsidRDefault="00000000">
            <w:pPr>
              <w:spacing w:line="270" w:lineRule="exact"/>
              <w:textAlignment w:val="center"/>
              <w:rPr>
                <w:rFonts w:eastAsia="方正仿宋_GBK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承接的国家级试点按时通过验收率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3.5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54526" w14:textId="77777777" w:rsidR="001F3CF4" w:rsidRDefault="00000000">
            <w:pPr>
              <w:spacing w:line="270" w:lineRule="exact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试点按时通过验收率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=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（截至报表生成时已通过验收项目数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截至报表生成时应通过验收项目数）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×100%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。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采用功效系数法计分，对应两档标准值赋予两个系数：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1.0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0.8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。</w:t>
            </w:r>
            <w:r w:rsidRPr="004F6512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R</w:t>
            </w:r>
            <w:r w:rsidRPr="004F6512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指本区县承接的改革试点按时通过率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。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计分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=[0.8+(R-</w:t>
            </w:r>
            <w:proofErr w:type="spellStart"/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Rmin</w:t>
            </w:r>
            <w:proofErr w:type="spellEnd"/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)/(</w:t>
            </w:r>
            <w:proofErr w:type="spellStart"/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Rmax-Rmin</w:t>
            </w:r>
            <w:proofErr w:type="spellEnd"/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)×0.2]×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3.5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A856A" w14:textId="77777777" w:rsidR="001F3CF4" w:rsidRDefault="001F3CF4">
            <w:pPr>
              <w:spacing w:line="27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</w:tr>
      <w:tr w:rsidR="001F3CF4" w14:paraId="04DD8B13" w14:textId="77777777">
        <w:trPr>
          <w:trHeight w:val="1501"/>
          <w:jc w:val="center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62153" w14:textId="77777777" w:rsidR="001F3CF4" w:rsidRDefault="001F3CF4">
            <w:pPr>
              <w:spacing w:line="300" w:lineRule="exact"/>
              <w:jc w:val="center"/>
              <w:rPr>
                <w:rFonts w:ascii="Times New Roman" w:eastAsia="方正黑体_GBK" w:hAnsi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913F6" w14:textId="77777777" w:rsidR="001F3CF4" w:rsidRDefault="001F3CF4">
            <w:pPr>
              <w:spacing w:line="270" w:lineRule="exac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FC804" w14:textId="77777777" w:rsidR="001F3CF4" w:rsidRDefault="00000000">
            <w:pPr>
              <w:spacing w:line="27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承接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市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级试点项目数</w:t>
            </w:r>
          </w:p>
          <w:p w14:paraId="521920D6" w14:textId="77777777" w:rsidR="001F3CF4" w:rsidRDefault="00000000">
            <w:pPr>
              <w:spacing w:line="270" w:lineRule="exact"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分）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D9459" w14:textId="77777777" w:rsidR="001F3CF4" w:rsidRDefault="00000000">
            <w:pPr>
              <w:spacing w:line="270" w:lineRule="exact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采用功效系数法计分，对应两档标准值赋予两个系数：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1.0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0.8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。</w:t>
            </w:r>
            <w:r w:rsidRPr="004F6512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S</w:t>
            </w:r>
            <w:r w:rsidRPr="004F6512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指本区县承接的试点项目个数。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计分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=[0.8+(S-</w:t>
            </w:r>
            <w:proofErr w:type="spellStart"/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Smin</w:t>
            </w:r>
            <w:proofErr w:type="spellEnd"/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)/(Smax-</w:t>
            </w:r>
            <w:proofErr w:type="spellStart"/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Smin</w:t>
            </w:r>
            <w:proofErr w:type="spellEnd"/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)×0.2]×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0F5AC" w14:textId="77777777" w:rsidR="001F3CF4" w:rsidRDefault="001F3CF4">
            <w:pPr>
              <w:spacing w:line="270" w:lineRule="exact"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1F3CF4" w14:paraId="61974B7A" w14:textId="77777777">
        <w:trPr>
          <w:trHeight w:val="1501"/>
          <w:jc w:val="center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D053C" w14:textId="77777777" w:rsidR="001F3CF4" w:rsidRDefault="001F3CF4">
            <w:pPr>
              <w:spacing w:line="300" w:lineRule="exact"/>
              <w:jc w:val="center"/>
              <w:rPr>
                <w:rFonts w:ascii="Times New Roman" w:eastAsia="方正黑体_GBK" w:hAnsi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EA484" w14:textId="77777777" w:rsidR="001F3CF4" w:rsidRDefault="001F3CF4">
            <w:pPr>
              <w:spacing w:line="270" w:lineRule="exac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2E01" w14:textId="77777777" w:rsidR="001F3CF4" w:rsidRDefault="00000000">
            <w:pPr>
              <w:spacing w:line="270" w:lineRule="exact"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承接的市级试点按时通过验收率（</w:t>
            </w:r>
            <w:r w:rsidRPr="004F6512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3.5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分）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38BDE" w14:textId="77777777" w:rsidR="001F3CF4" w:rsidRDefault="00000000">
            <w:pPr>
              <w:spacing w:line="270" w:lineRule="exact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试点按时通过验收率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=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（截至报表生成时已通过验收项目数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截至报表生成时应通过验收项目数）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×100%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。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采用功效系数法计分，对应两档标准值赋予两个系数：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1.0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0.8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。</w:t>
            </w:r>
            <w:r w:rsidRPr="004F6512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R</w:t>
            </w:r>
            <w:r w:rsidRPr="004F6512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指本区县承接的改革试点按时通过率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。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计分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=[0.8+(R-</w:t>
            </w:r>
            <w:proofErr w:type="spellStart"/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Rmin</w:t>
            </w:r>
            <w:proofErr w:type="spellEnd"/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)/(</w:t>
            </w:r>
            <w:proofErr w:type="spellStart"/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Rmax-Rmin</w:t>
            </w:r>
            <w:proofErr w:type="spellEnd"/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)×0.2]×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3.5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9A3A1" w14:textId="77777777" w:rsidR="001F3CF4" w:rsidRDefault="001F3CF4">
            <w:pPr>
              <w:spacing w:line="27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</w:tr>
      <w:tr w:rsidR="001F3CF4" w14:paraId="75EEE375" w14:textId="77777777">
        <w:trPr>
          <w:trHeight w:val="2183"/>
          <w:jc w:val="center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7680F" w14:textId="77777777" w:rsidR="001F3CF4" w:rsidRDefault="001F3CF4">
            <w:pPr>
              <w:spacing w:line="300" w:lineRule="exact"/>
              <w:jc w:val="center"/>
              <w:rPr>
                <w:rFonts w:ascii="Times New Roman" w:eastAsia="方正黑体_GBK" w:hAnsi="Times New Roman"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FA7AB" w14:textId="77777777" w:rsidR="001F3CF4" w:rsidRDefault="00000000">
            <w:pPr>
              <w:spacing w:line="270" w:lineRule="exact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品牌显示度（</w:t>
            </w:r>
            <w:r w:rsidRPr="004F6512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4</w:t>
            </w:r>
            <w:r w:rsidRPr="004F65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分）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02901" w14:textId="77777777" w:rsidR="001F3CF4" w:rsidRDefault="00000000">
            <w:pPr>
              <w:spacing w:line="270" w:lineRule="exact"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改革经验获全国性肯定评价（</w:t>
            </w:r>
            <w:r w:rsidRPr="004F6512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20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分）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1FC0E" w14:textId="77777777" w:rsidR="001F3CF4" w:rsidRDefault="00000000">
            <w:pPr>
              <w:spacing w:line="270" w:lineRule="exact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 w:val="20"/>
                <w:szCs w:val="20"/>
              </w:rPr>
              <w:t>采用功效系数法计分，根据评价指标值的最大值、中位值、最小值作为标准值，将指标值分为优（</w:t>
            </w:r>
            <w:r>
              <w:rPr>
                <w:rFonts w:ascii="Times New Roman" w:eastAsia="方正仿宋_GBK" w:hAnsi="Times New Roman"/>
                <w:spacing w:val="-6"/>
                <w:kern w:val="0"/>
                <w:sz w:val="20"/>
                <w:szCs w:val="20"/>
              </w:rPr>
              <w:t>S</w:t>
            </w:r>
            <w:r>
              <w:rPr>
                <w:rFonts w:ascii="Times New Roman" w:eastAsia="方正仿宋_GBK" w:hAnsi="Times New Roman"/>
                <w:spacing w:val="-6"/>
                <w:kern w:val="0"/>
                <w:sz w:val="20"/>
                <w:szCs w:val="20"/>
              </w:rPr>
              <w:t>）、较优（</w:t>
            </w:r>
            <w:r>
              <w:rPr>
                <w:rFonts w:ascii="Times New Roman" w:eastAsia="方正仿宋_GBK" w:hAnsi="Times New Roman"/>
                <w:spacing w:val="-6"/>
                <w:kern w:val="0"/>
                <w:sz w:val="20"/>
                <w:szCs w:val="20"/>
              </w:rPr>
              <w:t>A</w:t>
            </w:r>
            <w:r>
              <w:rPr>
                <w:rFonts w:ascii="Times New Roman" w:eastAsia="方正仿宋_GBK" w:hAnsi="Times New Roman"/>
                <w:spacing w:val="-6"/>
                <w:kern w:val="0"/>
                <w:sz w:val="20"/>
                <w:szCs w:val="20"/>
              </w:rPr>
              <w:t>）、一般（</w:t>
            </w:r>
            <w:r>
              <w:rPr>
                <w:rFonts w:ascii="Times New Roman" w:eastAsia="方正仿宋_GBK" w:hAnsi="Times New Roman"/>
                <w:spacing w:val="-6"/>
                <w:kern w:val="0"/>
                <w:sz w:val="20"/>
                <w:szCs w:val="20"/>
              </w:rPr>
              <w:t>B</w:t>
            </w:r>
            <w:r>
              <w:rPr>
                <w:rFonts w:ascii="Times New Roman" w:eastAsia="方正仿宋_GBK" w:hAnsi="Times New Roman"/>
                <w:spacing w:val="-6"/>
                <w:kern w:val="0"/>
                <w:sz w:val="20"/>
                <w:szCs w:val="20"/>
              </w:rPr>
              <w:t>）三档，优档的标准值为最大值，较优档的标准值为中位值，一般档的标准值为最小值，对应三档标准值赋予三个系数：</w:t>
            </w:r>
            <w:r>
              <w:rPr>
                <w:rFonts w:ascii="Times New Roman" w:eastAsia="方正仿宋_GBK" w:hAnsi="Times New Roman"/>
                <w:spacing w:val="-6"/>
                <w:kern w:val="0"/>
                <w:sz w:val="20"/>
                <w:szCs w:val="20"/>
              </w:rPr>
              <w:t>1.0</w:t>
            </w:r>
            <w:r>
              <w:rPr>
                <w:rFonts w:ascii="Times New Roman" w:eastAsia="方正仿宋_GBK" w:hAnsi="Times New Roman"/>
                <w:spacing w:val="-6"/>
                <w:kern w:val="0"/>
                <w:sz w:val="20"/>
                <w:szCs w:val="20"/>
              </w:rPr>
              <w:t>、</w:t>
            </w:r>
            <w:r>
              <w:rPr>
                <w:rFonts w:ascii="Times New Roman" w:eastAsia="方正仿宋_GBK" w:hAnsi="Times New Roman"/>
                <w:spacing w:val="-6"/>
                <w:kern w:val="0"/>
                <w:sz w:val="20"/>
                <w:szCs w:val="20"/>
              </w:rPr>
              <w:t>0.9</w:t>
            </w:r>
            <w:r>
              <w:rPr>
                <w:rFonts w:ascii="Times New Roman" w:eastAsia="方正仿宋_GBK" w:hAnsi="Times New Roman"/>
                <w:spacing w:val="-6"/>
                <w:kern w:val="0"/>
                <w:sz w:val="20"/>
                <w:szCs w:val="20"/>
              </w:rPr>
              <w:t>、</w:t>
            </w:r>
            <w:r>
              <w:rPr>
                <w:rFonts w:ascii="Times New Roman" w:eastAsia="方正仿宋_GBK" w:hAnsi="Times New Roman"/>
                <w:spacing w:val="-6"/>
                <w:kern w:val="0"/>
                <w:sz w:val="20"/>
                <w:szCs w:val="20"/>
              </w:rPr>
              <w:t>0.8</w:t>
            </w:r>
            <w:r>
              <w:rPr>
                <w:rFonts w:ascii="Times New Roman" w:eastAsia="方正仿宋_GBK" w:hAnsi="Times New Roman"/>
                <w:spacing w:val="-6"/>
                <w:kern w:val="0"/>
                <w:sz w:val="20"/>
                <w:szCs w:val="20"/>
              </w:rPr>
              <w:t>。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计分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=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指标总分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×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0"/>
                <w:szCs w:val="20"/>
              </w:rPr>
              <w:t>〔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本档基础系数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+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（实际值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本档标准值）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（上档标准值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本档标准值）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×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（上档基础分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本档基础分）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0"/>
                <w:szCs w:val="20"/>
              </w:rPr>
              <w:t>〕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F861E" w14:textId="77777777" w:rsidR="001F3CF4" w:rsidRDefault="00000000">
            <w:pPr>
              <w:spacing w:line="27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各区县负责填报</w:t>
            </w:r>
          </w:p>
          <w:p w14:paraId="67990F5A" w14:textId="77777777" w:rsidR="001F3CF4" w:rsidRDefault="00000000">
            <w:pPr>
              <w:spacing w:line="270" w:lineRule="exact"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市委改革办负责审核，谭超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18875207958</w:t>
            </w:r>
          </w:p>
        </w:tc>
      </w:tr>
      <w:tr w:rsidR="001F3CF4" w14:paraId="6E1CBC10" w14:textId="77777777">
        <w:trPr>
          <w:trHeight w:val="1651"/>
          <w:jc w:val="center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8F1B1" w14:textId="77777777" w:rsidR="001F3CF4" w:rsidRDefault="001F3CF4">
            <w:pPr>
              <w:spacing w:line="300" w:lineRule="exact"/>
              <w:jc w:val="center"/>
              <w:rPr>
                <w:rFonts w:ascii="Times New Roman" w:eastAsia="方正黑体_GBK" w:hAnsi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0C9C" w14:textId="77777777" w:rsidR="001F3CF4" w:rsidRDefault="001F3CF4">
            <w:pPr>
              <w:spacing w:line="270" w:lineRule="exac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9996F" w14:textId="77777777" w:rsidR="001F3CF4" w:rsidRDefault="00000000">
            <w:pPr>
              <w:spacing w:line="270" w:lineRule="exact"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改革经验获全市推广（</w:t>
            </w:r>
            <w:r w:rsidRPr="004F6512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分）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00C38" w14:textId="77777777" w:rsidR="001F3CF4" w:rsidRDefault="00000000">
            <w:pPr>
              <w:spacing w:line="270" w:lineRule="exact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采用功效系数法计分，根据评价指标值的最大值、中位值、最</w:t>
            </w:r>
            <w:r>
              <w:rPr>
                <w:rFonts w:ascii="Times New Roman" w:eastAsia="方正仿宋_GBK" w:hAnsi="Times New Roman"/>
                <w:spacing w:val="-6"/>
                <w:kern w:val="0"/>
                <w:sz w:val="20"/>
                <w:szCs w:val="20"/>
              </w:rPr>
              <w:t>小值作为标准值，将指标值分为优（</w:t>
            </w:r>
            <w:r>
              <w:rPr>
                <w:rFonts w:ascii="Times New Roman" w:eastAsia="方正仿宋_GBK" w:hAnsi="Times New Roman"/>
                <w:spacing w:val="-6"/>
                <w:kern w:val="0"/>
                <w:sz w:val="20"/>
                <w:szCs w:val="20"/>
              </w:rPr>
              <w:t>S</w:t>
            </w:r>
            <w:r>
              <w:rPr>
                <w:rFonts w:ascii="Times New Roman" w:eastAsia="方正仿宋_GBK" w:hAnsi="Times New Roman"/>
                <w:spacing w:val="-6"/>
                <w:kern w:val="0"/>
                <w:sz w:val="20"/>
                <w:szCs w:val="20"/>
              </w:rPr>
              <w:t>）、较优（</w:t>
            </w:r>
            <w:r>
              <w:rPr>
                <w:rFonts w:ascii="Times New Roman" w:eastAsia="方正仿宋_GBK" w:hAnsi="Times New Roman"/>
                <w:spacing w:val="-6"/>
                <w:kern w:val="0"/>
                <w:sz w:val="20"/>
                <w:szCs w:val="20"/>
              </w:rPr>
              <w:t>A</w:t>
            </w:r>
            <w:r>
              <w:rPr>
                <w:rFonts w:ascii="Times New Roman" w:eastAsia="方正仿宋_GBK" w:hAnsi="Times New Roman"/>
                <w:spacing w:val="-6"/>
                <w:kern w:val="0"/>
                <w:sz w:val="20"/>
                <w:szCs w:val="20"/>
              </w:rPr>
              <w:t>）、一般（</w:t>
            </w:r>
            <w:r>
              <w:rPr>
                <w:rFonts w:ascii="Times New Roman" w:eastAsia="方正仿宋_GBK" w:hAnsi="Times New Roman"/>
                <w:spacing w:val="-6"/>
                <w:kern w:val="0"/>
                <w:sz w:val="20"/>
                <w:szCs w:val="20"/>
              </w:rPr>
              <w:t>B</w:t>
            </w:r>
            <w:r>
              <w:rPr>
                <w:rFonts w:ascii="Times New Roman" w:eastAsia="方正仿宋_GBK" w:hAnsi="Times New Roman"/>
                <w:spacing w:val="-6"/>
                <w:kern w:val="0"/>
                <w:sz w:val="20"/>
                <w:szCs w:val="20"/>
              </w:rPr>
              <w:t>）三档，优档的标准值为最大值，较优档的标准值为中位值，一般档的标准值为最小值，对应三档标准值赋予三个系数：</w:t>
            </w:r>
            <w:r>
              <w:rPr>
                <w:rFonts w:ascii="Times New Roman" w:eastAsia="方正仿宋_GBK" w:hAnsi="Times New Roman"/>
                <w:spacing w:val="-6"/>
                <w:kern w:val="0"/>
                <w:sz w:val="20"/>
                <w:szCs w:val="20"/>
              </w:rPr>
              <w:t>1.0</w:t>
            </w:r>
            <w:r>
              <w:rPr>
                <w:rFonts w:ascii="Times New Roman" w:eastAsia="方正仿宋_GBK" w:hAnsi="Times New Roman"/>
                <w:spacing w:val="-6"/>
                <w:kern w:val="0"/>
                <w:sz w:val="20"/>
                <w:szCs w:val="20"/>
              </w:rPr>
              <w:t>、</w:t>
            </w:r>
            <w:r>
              <w:rPr>
                <w:rFonts w:ascii="Times New Roman" w:eastAsia="方正仿宋_GBK" w:hAnsi="Times New Roman"/>
                <w:spacing w:val="-6"/>
                <w:kern w:val="0"/>
                <w:sz w:val="20"/>
                <w:szCs w:val="20"/>
              </w:rPr>
              <w:t>0.9</w:t>
            </w:r>
            <w:r>
              <w:rPr>
                <w:rFonts w:ascii="Times New Roman" w:eastAsia="方正仿宋_GBK" w:hAnsi="Times New Roman"/>
                <w:spacing w:val="-6"/>
                <w:kern w:val="0"/>
                <w:sz w:val="20"/>
                <w:szCs w:val="20"/>
              </w:rPr>
              <w:t>、</w:t>
            </w:r>
            <w:r>
              <w:rPr>
                <w:rFonts w:ascii="Times New Roman" w:eastAsia="方正仿宋_GBK" w:hAnsi="Times New Roman"/>
                <w:spacing w:val="-6"/>
                <w:kern w:val="0"/>
                <w:sz w:val="20"/>
                <w:szCs w:val="20"/>
              </w:rPr>
              <w:t>0.8</w:t>
            </w:r>
            <w:r>
              <w:rPr>
                <w:rFonts w:ascii="Times New Roman" w:eastAsia="方正仿宋_GBK" w:hAnsi="Times New Roman"/>
                <w:spacing w:val="-6"/>
                <w:kern w:val="0"/>
                <w:sz w:val="20"/>
                <w:szCs w:val="20"/>
              </w:rPr>
              <w:t>。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计分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=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指标总分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×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0"/>
                <w:szCs w:val="20"/>
              </w:rPr>
              <w:t>〔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本档基础系数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+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（实际值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本档标准值）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（上档标准值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本档标准值）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×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（上档基础分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本档基础分）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0"/>
                <w:szCs w:val="20"/>
              </w:rPr>
              <w:t>〕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19278" w14:textId="77777777" w:rsidR="001F3CF4" w:rsidRDefault="001F3CF4">
            <w:pPr>
              <w:spacing w:line="270" w:lineRule="exact"/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1F3CF4" w14:paraId="09D96FEC" w14:textId="77777777">
        <w:trPr>
          <w:trHeight w:val="2388"/>
          <w:jc w:val="center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7B409" w14:textId="77777777" w:rsidR="001F3CF4" w:rsidRDefault="001F3CF4">
            <w:pPr>
              <w:spacing w:line="300" w:lineRule="exact"/>
              <w:jc w:val="center"/>
              <w:rPr>
                <w:rFonts w:ascii="Times New Roman" w:eastAsia="方正黑体_GBK" w:hAnsi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2B1C9" w14:textId="77777777" w:rsidR="001F3CF4" w:rsidRDefault="001F3CF4">
            <w:pPr>
              <w:spacing w:line="270" w:lineRule="exac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30CE" w14:textId="77777777" w:rsidR="001F3CF4" w:rsidRDefault="00000000">
            <w:pPr>
              <w:spacing w:line="270" w:lineRule="exact"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改革经验被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家中央媒体深度专题报道（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分）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C1EEF" w14:textId="77777777" w:rsidR="001F3CF4" w:rsidRDefault="00000000">
            <w:pPr>
              <w:spacing w:line="270" w:lineRule="exact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家中央媒体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指《人民日报》、新华社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（</w:t>
            </w:r>
            <w:r w:rsidRPr="004F6512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含半月谈、瞭望、动态清样、高管信息、内部参考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）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、中央广播电视台、《光明日报》、《经济日报》。采用功效系数法计分，根据评价指标值的最大值、中位值、最小值作为标准值，将指标值分为优（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S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）、较优（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A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）、一般（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B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）三档，优档的标准值为最大值，较优档的标准值为中位值，一般档的标准值为最小值，对应三档标准值赋予三个系数：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1.0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0.8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0.6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。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计分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=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指标总分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×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0"/>
                <w:szCs w:val="20"/>
              </w:rPr>
              <w:t>〔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本档基础系数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+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（实际值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本档标准值）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（上档标准值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本档标准值）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×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（上档基础分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本档基础分）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0"/>
                <w:szCs w:val="20"/>
              </w:rPr>
              <w:t>〕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B9756" w14:textId="77777777" w:rsidR="001F3CF4" w:rsidRDefault="001F3CF4">
            <w:pPr>
              <w:spacing w:line="270" w:lineRule="exact"/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1F3CF4" w14:paraId="1406EAB8" w14:textId="77777777">
        <w:trPr>
          <w:trHeight w:val="2603"/>
          <w:jc w:val="center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7749E" w14:textId="77777777" w:rsidR="001F3CF4" w:rsidRDefault="001F3CF4">
            <w:pPr>
              <w:spacing w:line="300" w:lineRule="exact"/>
              <w:jc w:val="center"/>
              <w:rPr>
                <w:rFonts w:ascii="Times New Roman" w:eastAsia="方正黑体_GBK" w:hAnsi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1C0F8" w14:textId="77777777" w:rsidR="001F3CF4" w:rsidRDefault="00000000">
            <w:pPr>
              <w:spacing w:line="270" w:lineRule="exact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改革满意度（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20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分）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4AF66" w14:textId="77777777" w:rsidR="001F3CF4" w:rsidRDefault="00000000">
            <w:pPr>
              <w:spacing w:line="270" w:lineRule="exact"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社情民意电话调查满意度（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20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分）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9DCEE" w14:textId="77777777" w:rsidR="001F3CF4" w:rsidRDefault="00000000">
            <w:pPr>
              <w:spacing w:line="270" w:lineRule="exact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设置改革满意度相关问题，由市社情民意调查中心每季度开展一次区县改革满意度调查。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采用功效系数法计分，根据评价指标值的最大值、中位值、最小值作为标准值，将指标值分为优（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S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）、较优（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A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）、一般（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B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）三档，优档的标准值为最大值，较优档的标准值为中位值，一般档的标准值为最小值，对应三档标准值赋予三个系数：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1.0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0.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0.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。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计分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=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指标总分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×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0"/>
                <w:szCs w:val="20"/>
              </w:rPr>
              <w:t>〔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本档基础系数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+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（实际值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本档标准值）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（上档标准值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本档标准值）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×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（上档基础分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本档基础分）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0"/>
                <w:szCs w:val="20"/>
              </w:rPr>
              <w:t>〕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D807C" w14:textId="77777777" w:rsidR="001F3CF4" w:rsidRDefault="00000000">
            <w:pPr>
              <w:spacing w:line="27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市统计局</w:t>
            </w:r>
          </w:p>
          <w:p w14:paraId="7C66EFB5" w14:textId="77777777" w:rsidR="001F3CF4" w:rsidRDefault="00000000">
            <w:pPr>
              <w:spacing w:line="270" w:lineRule="exact"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汤丽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17782271620</w:t>
            </w:r>
          </w:p>
        </w:tc>
      </w:tr>
      <w:tr w:rsidR="001F3CF4" w14:paraId="7AF677CE" w14:textId="77777777">
        <w:trPr>
          <w:trHeight w:val="2090"/>
          <w:jc w:val="center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740F9" w14:textId="77777777" w:rsidR="001F3CF4" w:rsidRDefault="001F3CF4">
            <w:pPr>
              <w:spacing w:line="300" w:lineRule="exact"/>
              <w:jc w:val="center"/>
              <w:rPr>
                <w:rFonts w:ascii="Times New Roman" w:eastAsia="方正黑体_GBK" w:hAnsi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49022" w14:textId="77777777" w:rsidR="001F3CF4" w:rsidRDefault="00000000">
            <w:pPr>
              <w:spacing w:line="270" w:lineRule="exact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风险管控力（</w:t>
            </w:r>
            <w:r w:rsidRPr="004F6512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15</w:t>
            </w:r>
            <w:r w:rsidRPr="004F6512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分</w:t>
            </w:r>
            <w:r w:rsidRPr="004F65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A55F8" w14:textId="77777777" w:rsidR="001F3CF4" w:rsidRDefault="00000000">
            <w:pPr>
              <w:spacing w:line="270" w:lineRule="exact"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引发重大负面舆情或群体性事件</w:t>
            </w:r>
            <w:r w:rsidRPr="004F6512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情况得分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10155" w14:textId="77777777" w:rsidR="001F3CF4" w:rsidRDefault="00000000">
            <w:pPr>
              <w:spacing w:line="270" w:lineRule="exact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 w:rsidRPr="004F6512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在基础分上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采取有事法则按件次扣分。其中，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重大负面舆情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以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八张问题清单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中认定的重大负面网络舆情标准为依据，</w:t>
            </w:r>
            <w:r w:rsidRPr="004F65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发生一起因改革引发的</w:t>
            </w:r>
            <w:r w:rsidRPr="004F6512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较</w:t>
            </w:r>
            <w:r w:rsidRPr="004F65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大负面网络舆情扣</w:t>
            </w:r>
            <w:r w:rsidRPr="004F65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1</w:t>
            </w:r>
            <w:r w:rsidRPr="004F65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分</w:t>
            </w:r>
            <w:r w:rsidRPr="004F6512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，重大负面网络舆情扣</w:t>
            </w:r>
            <w:r w:rsidRPr="004F6512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3</w:t>
            </w:r>
            <w:r w:rsidRPr="004F6512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分，特别重大负面舆情扣</w:t>
            </w:r>
            <w:r w:rsidRPr="004F6512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5</w:t>
            </w:r>
            <w:r w:rsidRPr="004F6512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分</w:t>
            </w:r>
            <w:r w:rsidRPr="004F65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；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按照《重庆市群体性事件应急预案》（渝委办发〔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2016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〕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58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号）等有关规定，对群体性事件划分为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较大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”“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重大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”“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特别重大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三类，发生一起因改革引发的较大群体性事件扣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分，重大群体性事件扣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分，特别重大群体性事件扣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分。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CE57B" w14:textId="77777777" w:rsidR="001F3CF4" w:rsidRDefault="00000000">
            <w:pPr>
              <w:spacing w:line="27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市委网信办</w:t>
            </w:r>
          </w:p>
          <w:p w14:paraId="20AC8417" w14:textId="77777777" w:rsidR="001F3CF4" w:rsidRDefault="00000000">
            <w:pPr>
              <w:spacing w:line="27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李成远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18723299049</w:t>
            </w:r>
          </w:p>
          <w:p w14:paraId="1554291F" w14:textId="77777777" w:rsidR="001F3CF4" w:rsidRDefault="00000000">
            <w:pPr>
              <w:spacing w:line="27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市信访办</w:t>
            </w:r>
          </w:p>
          <w:p w14:paraId="58BA37AB" w14:textId="77777777" w:rsidR="001F3CF4" w:rsidRDefault="00000000">
            <w:pPr>
              <w:spacing w:line="270" w:lineRule="exact"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康平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13648495101</w:t>
            </w:r>
          </w:p>
        </w:tc>
      </w:tr>
    </w:tbl>
    <w:p w14:paraId="5C5F0E20" w14:textId="77777777" w:rsidR="001F3CF4" w:rsidRDefault="001F3CF4">
      <w:pPr>
        <w:spacing w:line="300" w:lineRule="exact"/>
        <w:rPr>
          <w:rFonts w:ascii="Times New Roman" w:hAnsi="Times New Roman"/>
        </w:rPr>
      </w:pPr>
    </w:p>
    <w:sectPr w:rsidR="001F3CF4">
      <w:footerReference w:type="default" r:id="rId8"/>
      <w:pgSz w:w="11906" w:h="16838"/>
      <w:pgMar w:top="1814" w:right="1701" w:bottom="1814" w:left="1701" w:header="851" w:footer="1276" w:gutter="0"/>
      <w:pgNumType w:fmt="numberInDash"/>
      <w:cols w:space="0"/>
      <w:docGrid w:type="lines" w:linePitch="3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0"/>
    </wne:keymap>
  </wne:keymaps>
  <wne:toolbars>
    <wne:acdManifest>
      <wne:acdEntry wne:acdName="acd0"/>
    </wne:acdManifest>
  </wne:toolbars>
  <wne:acds>
    <wne:acd wne:argValue="AQAAAAA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8346A" w14:textId="77777777" w:rsidR="00E44A10" w:rsidRDefault="00E44A10">
      <w:r>
        <w:separator/>
      </w:r>
    </w:p>
  </w:endnote>
  <w:endnote w:type="continuationSeparator" w:id="0">
    <w:p w14:paraId="4C057BD9" w14:textId="77777777" w:rsidR="00E44A10" w:rsidRDefault="00E4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ACFC0" w14:textId="77777777" w:rsidR="001F3CF4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C89723" wp14:editId="1E5AD7F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1C8FDA" w14:textId="77777777" w:rsidR="001F3CF4" w:rsidRDefault="00000000">
                          <w:pPr>
                            <w:snapToGrid w:val="0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C8972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1E1C8FDA" w14:textId="77777777" w:rsidR="001F3CF4" w:rsidRDefault="00000000">
                    <w:pPr>
                      <w:snapToGrid w:val="0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02DC6" w14:textId="77777777" w:rsidR="00E44A10" w:rsidRDefault="00E44A10">
      <w:r>
        <w:separator/>
      </w:r>
    </w:p>
  </w:footnote>
  <w:footnote w:type="continuationSeparator" w:id="0">
    <w:p w14:paraId="4666003B" w14:textId="77777777" w:rsidR="00E44A10" w:rsidRDefault="00E44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/>
  <w:defaultTabStop w:val="420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g3NzYwMjE5MGNmZjFiODNlZTFlMzQ2NjIyZTQ4YjgifQ=="/>
  </w:docVars>
  <w:rsids>
    <w:rsidRoot w:val="79C48989"/>
    <w:rsid w:val="79C48989"/>
    <w:rsid w:val="BDFF4C09"/>
    <w:rsid w:val="BF50F484"/>
    <w:rsid w:val="BF7F19C5"/>
    <w:rsid w:val="BFBD1E2E"/>
    <w:rsid w:val="C77FEC1E"/>
    <w:rsid w:val="C7F92853"/>
    <w:rsid w:val="CF0D5AD7"/>
    <w:rsid w:val="CFFF3F02"/>
    <w:rsid w:val="D7FE1284"/>
    <w:rsid w:val="D91F35B1"/>
    <w:rsid w:val="DBD7C041"/>
    <w:rsid w:val="DFD55426"/>
    <w:rsid w:val="DFDBE072"/>
    <w:rsid w:val="E2FF5D68"/>
    <w:rsid w:val="E4775EC8"/>
    <w:rsid w:val="E671382C"/>
    <w:rsid w:val="E8FF6670"/>
    <w:rsid w:val="EDF92043"/>
    <w:rsid w:val="EEDF98BA"/>
    <w:rsid w:val="EF9FBFB6"/>
    <w:rsid w:val="F28778CC"/>
    <w:rsid w:val="F368F543"/>
    <w:rsid w:val="F3F6B3CC"/>
    <w:rsid w:val="F49F104E"/>
    <w:rsid w:val="F4F3C8E3"/>
    <w:rsid w:val="F66D40B7"/>
    <w:rsid w:val="F79FAE62"/>
    <w:rsid w:val="F7CF0BDA"/>
    <w:rsid w:val="F7EDABCC"/>
    <w:rsid w:val="F7F5F903"/>
    <w:rsid w:val="F9DBA05D"/>
    <w:rsid w:val="FAFC64C2"/>
    <w:rsid w:val="FAFDC9F7"/>
    <w:rsid w:val="FB7A4FB7"/>
    <w:rsid w:val="FBDB62E9"/>
    <w:rsid w:val="FBEEA059"/>
    <w:rsid w:val="FCEFEFA1"/>
    <w:rsid w:val="FDAF2AA4"/>
    <w:rsid w:val="FE3E039E"/>
    <w:rsid w:val="FE7ADB1A"/>
    <w:rsid w:val="FEFBCF00"/>
    <w:rsid w:val="FF4FA8A3"/>
    <w:rsid w:val="FFBD32C7"/>
    <w:rsid w:val="FFDD9C0D"/>
    <w:rsid w:val="FFE73A4C"/>
    <w:rsid w:val="FFFA0C56"/>
    <w:rsid w:val="FFFF86A9"/>
    <w:rsid w:val="001C6038"/>
    <w:rsid w:val="001F3CF4"/>
    <w:rsid w:val="004F6512"/>
    <w:rsid w:val="005F420F"/>
    <w:rsid w:val="006C1CC0"/>
    <w:rsid w:val="00743019"/>
    <w:rsid w:val="0098785B"/>
    <w:rsid w:val="00C17F56"/>
    <w:rsid w:val="00DB0D48"/>
    <w:rsid w:val="00E44A10"/>
    <w:rsid w:val="0112363F"/>
    <w:rsid w:val="014519A3"/>
    <w:rsid w:val="019A362C"/>
    <w:rsid w:val="01D63491"/>
    <w:rsid w:val="04F049A8"/>
    <w:rsid w:val="058938A1"/>
    <w:rsid w:val="077F8CE3"/>
    <w:rsid w:val="07BD1643"/>
    <w:rsid w:val="07FB2B60"/>
    <w:rsid w:val="09F810D1"/>
    <w:rsid w:val="0A305844"/>
    <w:rsid w:val="0B526C20"/>
    <w:rsid w:val="0B924210"/>
    <w:rsid w:val="0C23036D"/>
    <w:rsid w:val="10864E5B"/>
    <w:rsid w:val="10C31926"/>
    <w:rsid w:val="12B7305B"/>
    <w:rsid w:val="158C14E9"/>
    <w:rsid w:val="1723069C"/>
    <w:rsid w:val="1BBA679D"/>
    <w:rsid w:val="1BD619E1"/>
    <w:rsid w:val="1D097731"/>
    <w:rsid w:val="1F6FEF03"/>
    <w:rsid w:val="1F9F033C"/>
    <w:rsid w:val="201B5A3A"/>
    <w:rsid w:val="204F3608"/>
    <w:rsid w:val="226D4F1D"/>
    <w:rsid w:val="22C952F9"/>
    <w:rsid w:val="233F30E4"/>
    <w:rsid w:val="236D70AB"/>
    <w:rsid w:val="25D565A0"/>
    <w:rsid w:val="27BD063F"/>
    <w:rsid w:val="284B69C8"/>
    <w:rsid w:val="298760C9"/>
    <w:rsid w:val="2BBFD293"/>
    <w:rsid w:val="2C416BAA"/>
    <w:rsid w:val="2CD6491A"/>
    <w:rsid w:val="2CF775D2"/>
    <w:rsid w:val="2DBC5DB7"/>
    <w:rsid w:val="2E445076"/>
    <w:rsid w:val="2F7F4E40"/>
    <w:rsid w:val="2FBEC45B"/>
    <w:rsid w:val="312A4E39"/>
    <w:rsid w:val="35270B41"/>
    <w:rsid w:val="3537F513"/>
    <w:rsid w:val="353820E0"/>
    <w:rsid w:val="35E623C9"/>
    <w:rsid w:val="37036DCD"/>
    <w:rsid w:val="37FD3181"/>
    <w:rsid w:val="39CF64FC"/>
    <w:rsid w:val="39EFB15C"/>
    <w:rsid w:val="3BFA10CB"/>
    <w:rsid w:val="3BFB697A"/>
    <w:rsid w:val="3C616320"/>
    <w:rsid w:val="3D426034"/>
    <w:rsid w:val="3D6E5DAA"/>
    <w:rsid w:val="3DF7F7ED"/>
    <w:rsid w:val="3EDA7CAE"/>
    <w:rsid w:val="411F4664"/>
    <w:rsid w:val="412720CD"/>
    <w:rsid w:val="427B6B1F"/>
    <w:rsid w:val="42FF2AAC"/>
    <w:rsid w:val="46336C3B"/>
    <w:rsid w:val="48514795"/>
    <w:rsid w:val="48C12AEC"/>
    <w:rsid w:val="49244D8F"/>
    <w:rsid w:val="4AED1DFC"/>
    <w:rsid w:val="4BF4F335"/>
    <w:rsid w:val="4D4A1C5C"/>
    <w:rsid w:val="4EF730A5"/>
    <w:rsid w:val="4FB76E58"/>
    <w:rsid w:val="531E71EE"/>
    <w:rsid w:val="55062E8C"/>
    <w:rsid w:val="55FD0C34"/>
    <w:rsid w:val="57DB136F"/>
    <w:rsid w:val="57DF674A"/>
    <w:rsid w:val="5AB126F6"/>
    <w:rsid w:val="5B184080"/>
    <w:rsid w:val="5B9E1496"/>
    <w:rsid w:val="5B9F41F1"/>
    <w:rsid w:val="5DF4A801"/>
    <w:rsid w:val="5FEEE4C4"/>
    <w:rsid w:val="622F0AD0"/>
    <w:rsid w:val="65EC10C6"/>
    <w:rsid w:val="66FB4A71"/>
    <w:rsid w:val="6777C896"/>
    <w:rsid w:val="679F8890"/>
    <w:rsid w:val="67FBB627"/>
    <w:rsid w:val="688C2914"/>
    <w:rsid w:val="69DF0C16"/>
    <w:rsid w:val="6BBBCA4C"/>
    <w:rsid w:val="6CC11FF9"/>
    <w:rsid w:val="6D601F02"/>
    <w:rsid w:val="6D6F471B"/>
    <w:rsid w:val="6DEA08C0"/>
    <w:rsid w:val="6E7A0467"/>
    <w:rsid w:val="6EFF1B2D"/>
    <w:rsid w:val="6F3B6AEC"/>
    <w:rsid w:val="6F3F1F9C"/>
    <w:rsid w:val="6FB655B8"/>
    <w:rsid w:val="711B191E"/>
    <w:rsid w:val="726F03F3"/>
    <w:rsid w:val="72EFDE24"/>
    <w:rsid w:val="73634067"/>
    <w:rsid w:val="73CBD38D"/>
    <w:rsid w:val="766E0349"/>
    <w:rsid w:val="767FCACB"/>
    <w:rsid w:val="7697B445"/>
    <w:rsid w:val="76BA6056"/>
    <w:rsid w:val="77384726"/>
    <w:rsid w:val="773B96E5"/>
    <w:rsid w:val="77B724FC"/>
    <w:rsid w:val="77DF208E"/>
    <w:rsid w:val="77FFC2A8"/>
    <w:rsid w:val="781C021C"/>
    <w:rsid w:val="78824711"/>
    <w:rsid w:val="78CE0BEB"/>
    <w:rsid w:val="79C48989"/>
    <w:rsid w:val="7A7DBCDE"/>
    <w:rsid w:val="7B735A7A"/>
    <w:rsid w:val="7BB265A2"/>
    <w:rsid w:val="7BFDE3FC"/>
    <w:rsid w:val="7C7B3CE8"/>
    <w:rsid w:val="7C964B73"/>
    <w:rsid w:val="7CE50524"/>
    <w:rsid w:val="7DA27645"/>
    <w:rsid w:val="7DF83EE3"/>
    <w:rsid w:val="7DFB6630"/>
    <w:rsid w:val="7E36BF2C"/>
    <w:rsid w:val="7E3F10B7"/>
    <w:rsid w:val="7EE14738"/>
    <w:rsid w:val="7EF1A57D"/>
    <w:rsid w:val="7F0945F7"/>
    <w:rsid w:val="7F45445C"/>
    <w:rsid w:val="7F6F781F"/>
    <w:rsid w:val="7FB3E5BC"/>
    <w:rsid w:val="7FDD2C31"/>
    <w:rsid w:val="7FDD8140"/>
    <w:rsid w:val="7FDF9AB0"/>
    <w:rsid w:val="7FF41C83"/>
    <w:rsid w:val="7FFC0562"/>
    <w:rsid w:val="7FFF9E6B"/>
    <w:rsid w:val="8B4F14ED"/>
    <w:rsid w:val="8FF314D4"/>
    <w:rsid w:val="98FF7043"/>
    <w:rsid w:val="9BDF82BA"/>
    <w:rsid w:val="9F7EFC1E"/>
    <w:rsid w:val="9FF2420E"/>
    <w:rsid w:val="A5BFDE90"/>
    <w:rsid w:val="ADBF8F69"/>
    <w:rsid w:val="AF70EFCF"/>
    <w:rsid w:val="AFFB21DF"/>
    <w:rsid w:val="B3FF5682"/>
    <w:rsid w:val="B8FE683A"/>
    <w:rsid w:val="BBBCA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EF89E5"/>
  <w15:docId w15:val="{A8C91D90-7AFE-405F-B013-1DFF932B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7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7"/>
    <w:qFormat/>
    <w:rPr>
      <w:rFonts w:ascii="方正小标宋_GBK" w:eastAsia="方正小标宋_GBK" w:hAnsi="方正小标宋_GBK" w:cs="方正小标宋_GBK"/>
      <w:sz w:val="44"/>
      <w:szCs w:val="44"/>
    </w:rPr>
  </w:style>
  <w:style w:type="paragraph" w:styleId="7">
    <w:name w:val="index 7"/>
    <w:basedOn w:val="a"/>
    <w:next w:val="a"/>
    <w:qFormat/>
    <w:pPr>
      <w:ind w:leftChars="1200" w:left="120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71">
    <w:name w:val="font71"/>
    <w:basedOn w:val="a1"/>
    <w:qFormat/>
    <w:rPr>
      <w:rFonts w:ascii="方正小标宋_GBK" w:eastAsia="方正小标宋_GBK" w:hAnsi="方正小标宋_GBK" w:cs="方正小标宋_GBK"/>
      <w:b/>
      <w:color w:val="000000"/>
      <w:sz w:val="36"/>
      <w:szCs w:val="36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b/>
      <w:color w:val="000000"/>
      <w:sz w:val="36"/>
      <w:szCs w:val="36"/>
      <w:u w:val="none"/>
    </w:rPr>
  </w:style>
  <w:style w:type="character" w:customStyle="1" w:styleId="font41">
    <w:name w:val="font41"/>
    <w:basedOn w:val="a1"/>
    <w:qFormat/>
    <w:rPr>
      <w:rFonts w:ascii="方正黑体_GBK" w:eastAsia="方正黑体_GBK" w:hAnsi="方正黑体_GBK" w:cs="方正黑体_GBK"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Pr>
      <w:rFonts w:ascii="方正仿宋_GBK" w:eastAsia="方正仿宋_GBK" w:hAnsi="方正仿宋_GBK" w:cs="方正仿宋_GBK"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91">
    <w:name w:val="font9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basedOn w:val="a1"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6">
    <w:name w:val="批注框文本 字符"/>
    <w:basedOn w:val="a1"/>
    <w:link w:val="a5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jing</cp:lastModifiedBy>
  <cp:revision>3</cp:revision>
  <cp:lastPrinted>2022-12-12T03:34:00Z</cp:lastPrinted>
  <dcterms:created xsi:type="dcterms:W3CDTF">2022-12-06T23:35:00Z</dcterms:created>
  <dcterms:modified xsi:type="dcterms:W3CDTF">2023-04-21T10:23:00Z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1918B057121C4BB7B4A2188A2ACAA19A_13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